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A2CE" w14:textId="77777777" w:rsidR="0050107B" w:rsidRPr="00F76D44" w:rsidRDefault="0050107B" w:rsidP="0050107B">
      <w:pPr>
        <w:jc w:val="center"/>
        <w:rPr>
          <w:rFonts w:ascii="Times New Roman" w:hAnsi="Times New Roman" w:cs="Times New Roman"/>
          <w:b/>
          <w:sz w:val="32"/>
          <w:szCs w:val="32"/>
        </w:rPr>
      </w:pPr>
    </w:p>
    <w:p w14:paraId="3E18AE79" w14:textId="77777777" w:rsidR="007728F8" w:rsidRPr="00F76D44" w:rsidRDefault="007728F8" w:rsidP="0050107B">
      <w:pPr>
        <w:jc w:val="center"/>
        <w:rPr>
          <w:rFonts w:ascii="Times New Roman" w:hAnsi="Times New Roman" w:cs="Times New Roman"/>
          <w:b/>
          <w:sz w:val="32"/>
          <w:szCs w:val="32"/>
        </w:rPr>
      </w:pPr>
      <w:bookmarkStart w:id="0" w:name="团体标准编制说明（参考样式）"/>
      <w:bookmarkEnd w:id="0"/>
      <w:r w:rsidRPr="00F76D44">
        <w:rPr>
          <w:rFonts w:ascii="Times New Roman" w:hAnsi="Times New Roman" w:cs="Times New Roman"/>
          <w:b/>
          <w:sz w:val="32"/>
          <w:szCs w:val="32"/>
        </w:rPr>
        <w:t>《电化学储能光伏系统性能检测技术规范》</w:t>
      </w:r>
    </w:p>
    <w:p w14:paraId="53EA38B0" w14:textId="77777777" w:rsidR="0050107B" w:rsidRPr="00F76D44" w:rsidRDefault="0050107B" w:rsidP="0050107B">
      <w:pPr>
        <w:jc w:val="center"/>
        <w:rPr>
          <w:rFonts w:ascii="Times New Roman" w:hAnsi="Times New Roman" w:cs="Times New Roman"/>
          <w:b/>
          <w:sz w:val="32"/>
          <w:szCs w:val="32"/>
        </w:rPr>
      </w:pPr>
      <w:r w:rsidRPr="00F76D44">
        <w:rPr>
          <w:rFonts w:ascii="Times New Roman" w:hAnsi="Times New Roman" w:cs="Times New Roman"/>
          <w:b/>
          <w:sz w:val="32"/>
          <w:szCs w:val="32"/>
        </w:rPr>
        <w:t>团体标准编制说明</w:t>
      </w:r>
    </w:p>
    <w:p w14:paraId="5B8DA4E2"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一、工作简况</w:t>
      </w:r>
    </w:p>
    <w:p w14:paraId="63FB4FFC" w14:textId="77777777" w:rsidR="00B84164" w:rsidRPr="00F76D44" w:rsidRDefault="00B84164" w:rsidP="0065384A">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1</w:t>
      </w:r>
      <w:r w:rsidRPr="00F76D44">
        <w:rPr>
          <w:rFonts w:ascii="Times New Roman" w:hAnsi="Times New Roman" w:cs="Times New Roman"/>
          <w:sz w:val="24"/>
          <w:szCs w:val="24"/>
        </w:rPr>
        <w:t>、任务来源</w:t>
      </w:r>
    </w:p>
    <w:p w14:paraId="3B38673D" w14:textId="77777777" w:rsidR="0065384A" w:rsidRPr="00F76D44" w:rsidRDefault="0065384A" w:rsidP="0065384A">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电化学储能是储能市场保持增长的新动力，随着电化学储能技术的不断改进，电化学储能系统的制造成本和维护成本不断下降、储能设备容量及寿命不断提高，电化学储能将得到大规模的应用，成为中国储能产业新的发展趋势。</w:t>
      </w:r>
    </w:p>
    <w:p w14:paraId="7DDD7030" w14:textId="77777777" w:rsidR="0065384A" w:rsidRPr="00F76D44" w:rsidRDefault="0065384A" w:rsidP="0065384A">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储能技术是新能源发展</w:t>
      </w:r>
      <w:proofErr w:type="gramStart"/>
      <w:r w:rsidRPr="00F76D44">
        <w:rPr>
          <w:rFonts w:ascii="Times New Roman" w:hAnsi="Times New Roman" w:cs="Times New Roman"/>
          <w:sz w:val="24"/>
          <w:szCs w:val="24"/>
        </w:rPr>
        <w:t>最</w:t>
      </w:r>
      <w:proofErr w:type="gramEnd"/>
      <w:r w:rsidRPr="00F76D44">
        <w:rPr>
          <w:rFonts w:ascii="Times New Roman" w:hAnsi="Times New Roman" w:cs="Times New Roman"/>
          <w:sz w:val="24"/>
          <w:szCs w:val="24"/>
        </w:rPr>
        <w:t>关键的技术之一，牵动着新能源向前发展。储能具有消除电力峰谷差，实现光伏、风力等新能源平滑输出，调峰、调频和备用容量等作用，满足新能源发电平稳、安全接入电网的要求，可以有效减少弃风、</w:t>
      </w:r>
      <w:proofErr w:type="gramStart"/>
      <w:r w:rsidRPr="00F76D44">
        <w:rPr>
          <w:rFonts w:ascii="Times New Roman" w:hAnsi="Times New Roman" w:cs="Times New Roman"/>
          <w:sz w:val="24"/>
          <w:szCs w:val="24"/>
        </w:rPr>
        <w:t>弃光现象</w:t>
      </w:r>
      <w:proofErr w:type="gramEnd"/>
      <w:r w:rsidRPr="00F76D44">
        <w:rPr>
          <w:rFonts w:ascii="Times New Roman" w:hAnsi="Times New Roman" w:cs="Times New Roman"/>
          <w:sz w:val="24"/>
          <w:szCs w:val="24"/>
        </w:rPr>
        <w:t>，增加光伏</w:t>
      </w:r>
      <w:proofErr w:type="gramStart"/>
      <w:r w:rsidRPr="00F76D44">
        <w:rPr>
          <w:rFonts w:ascii="Times New Roman" w:hAnsi="Times New Roman" w:cs="Times New Roman"/>
          <w:sz w:val="24"/>
          <w:szCs w:val="24"/>
        </w:rPr>
        <w:t>和风电</w:t>
      </w:r>
      <w:proofErr w:type="gramEnd"/>
      <w:r w:rsidRPr="00F76D44">
        <w:rPr>
          <w:rFonts w:ascii="Times New Roman" w:hAnsi="Times New Roman" w:cs="Times New Roman"/>
          <w:sz w:val="24"/>
          <w:szCs w:val="24"/>
        </w:rPr>
        <w:t>在电网中的份额。</w:t>
      </w:r>
    </w:p>
    <w:p w14:paraId="3325EA42" w14:textId="77777777" w:rsidR="0082371D" w:rsidRPr="00F76D44" w:rsidRDefault="0082371D" w:rsidP="0082371D">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2021</w:t>
      </w:r>
      <w:r w:rsidRPr="00F76D44">
        <w:rPr>
          <w:rFonts w:ascii="Times New Roman" w:hAnsi="Times New Roman" w:cs="Times New Roman"/>
          <w:sz w:val="24"/>
          <w:szCs w:val="24"/>
        </w:rPr>
        <w:t>年至今，全国大部分省份发布了新能源配置储能的政策。值得注意的是，多地政策中也对分布式光</w:t>
      </w:r>
      <w:proofErr w:type="gramStart"/>
      <w:r w:rsidRPr="00F76D44">
        <w:rPr>
          <w:rFonts w:ascii="Times New Roman" w:hAnsi="Times New Roman" w:cs="Times New Roman"/>
          <w:sz w:val="24"/>
          <w:szCs w:val="24"/>
        </w:rPr>
        <w:t>伏配储做出</w:t>
      </w:r>
      <w:proofErr w:type="gramEnd"/>
      <w:r w:rsidRPr="00F76D44">
        <w:rPr>
          <w:rFonts w:ascii="Times New Roman" w:hAnsi="Times New Roman" w:cs="Times New Roman"/>
          <w:sz w:val="24"/>
          <w:szCs w:val="24"/>
        </w:rPr>
        <w:t>了要求。总体来看，各地要求光伏电站</w:t>
      </w:r>
      <w:proofErr w:type="gramStart"/>
      <w:r w:rsidRPr="00F76D44">
        <w:rPr>
          <w:rFonts w:ascii="Times New Roman" w:hAnsi="Times New Roman" w:cs="Times New Roman"/>
          <w:sz w:val="24"/>
          <w:szCs w:val="24"/>
        </w:rPr>
        <w:t>配储规模</w:t>
      </w:r>
      <w:proofErr w:type="gramEnd"/>
      <w:r w:rsidRPr="00F76D44">
        <w:rPr>
          <w:rFonts w:ascii="Times New Roman" w:hAnsi="Times New Roman" w:cs="Times New Roman"/>
          <w:sz w:val="24"/>
          <w:szCs w:val="24"/>
        </w:rPr>
        <w:t>为装机容量的</w:t>
      </w:r>
      <w:r w:rsidRPr="00F76D44">
        <w:rPr>
          <w:rFonts w:ascii="Times New Roman" w:hAnsi="Times New Roman" w:cs="Times New Roman"/>
          <w:sz w:val="24"/>
          <w:szCs w:val="24"/>
        </w:rPr>
        <w:t>5%-30%</w:t>
      </w:r>
      <w:r w:rsidRPr="00F76D44">
        <w:rPr>
          <w:rFonts w:ascii="Times New Roman" w:hAnsi="Times New Roman" w:cs="Times New Roman"/>
          <w:sz w:val="24"/>
          <w:szCs w:val="24"/>
        </w:rPr>
        <w:t>之间，配置时间多以</w:t>
      </w:r>
      <w:r w:rsidRPr="00F76D44">
        <w:rPr>
          <w:rFonts w:ascii="Times New Roman" w:hAnsi="Times New Roman" w:cs="Times New Roman"/>
          <w:sz w:val="24"/>
          <w:szCs w:val="24"/>
        </w:rPr>
        <w:t>2-4</w:t>
      </w:r>
      <w:r w:rsidRPr="00F76D44">
        <w:rPr>
          <w:rFonts w:ascii="Times New Roman" w:hAnsi="Times New Roman" w:cs="Times New Roman"/>
          <w:sz w:val="24"/>
          <w:szCs w:val="24"/>
        </w:rPr>
        <w:t>小时为主，少部分地区为</w:t>
      </w:r>
      <w:r w:rsidRPr="00F76D44">
        <w:rPr>
          <w:rFonts w:ascii="Times New Roman" w:hAnsi="Times New Roman" w:cs="Times New Roman"/>
          <w:sz w:val="24"/>
          <w:szCs w:val="24"/>
        </w:rPr>
        <w:t>1</w:t>
      </w:r>
      <w:r w:rsidRPr="00F76D44">
        <w:rPr>
          <w:rFonts w:ascii="Times New Roman" w:hAnsi="Times New Roman" w:cs="Times New Roman"/>
          <w:sz w:val="24"/>
          <w:szCs w:val="24"/>
        </w:rPr>
        <w:t>小时。未来，光伏</w:t>
      </w:r>
      <w:r w:rsidRPr="00F76D44">
        <w:rPr>
          <w:rFonts w:ascii="Times New Roman" w:hAnsi="Times New Roman" w:cs="Times New Roman"/>
          <w:sz w:val="24"/>
          <w:szCs w:val="24"/>
        </w:rPr>
        <w:t>+</w:t>
      </w:r>
      <w:r w:rsidRPr="00F76D44">
        <w:rPr>
          <w:rFonts w:ascii="Times New Roman" w:hAnsi="Times New Roman" w:cs="Times New Roman"/>
          <w:sz w:val="24"/>
          <w:szCs w:val="24"/>
        </w:rPr>
        <w:t>储能将迎来爆发式增长。</w:t>
      </w:r>
    </w:p>
    <w:p w14:paraId="5098B387" w14:textId="2C2EEE3C" w:rsidR="0082371D" w:rsidRPr="00F76D44" w:rsidRDefault="00FF5406" w:rsidP="0082371D">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随着光伏</w:t>
      </w:r>
      <w:r w:rsidRPr="00F76D44">
        <w:rPr>
          <w:rFonts w:ascii="Times New Roman" w:hAnsi="Times New Roman" w:cs="Times New Roman"/>
          <w:sz w:val="24"/>
          <w:szCs w:val="24"/>
        </w:rPr>
        <w:t>+</w:t>
      </w:r>
      <w:r w:rsidRPr="00F76D44">
        <w:rPr>
          <w:rFonts w:ascii="Times New Roman" w:hAnsi="Times New Roman" w:cs="Times New Roman"/>
          <w:sz w:val="24"/>
          <w:szCs w:val="24"/>
        </w:rPr>
        <w:t>储能产业进程的加速，急需建立合适的标准体系来保证市场健康有序规范发展，营造公平的竞争秩序。</w:t>
      </w:r>
      <w:r w:rsidR="00883D8F" w:rsidRPr="00F76D44">
        <w:rPr>
          <w:rFonts w:ascii="Times New Roman" w:hAnsi="Times New Roman" w:cs="Times New Roman"/>
          <w:sz w:val="24"/>
          <w:szCs w:val="24"/>
        </w:rPr>
        <w:t>2023</w:t>
      </w:r>
      <w:r w:rsidR="00883D8F" w:rsidRPr="00F76D44">
        <w:rPr>
          <w:rFonts w:ascii="Times New Roman" w:hAnsi="Times New Roman" w:cs="Times New Roman"/>
          <w:sz w:val="24"/>
          <w:szCs w:val="24"/>
        </w:rPr>
        <w:t>年</w:t>
      </w:r>
      <w:r w:rsidR="00883D8F" w:rsidRPr="00F76D44">
        <w:rPr>
          <w:rFonts w:ascii="Times New Roman" w:hAnsi="Times New Roman" w:cs="Times New Roman"/>
          <w:sz w:val="24"/>
          <w:szCs w:val="24"/>
        </w:rPr>
        <w:t>3</w:t>
      </w:r>
      <w:r w:rsidR="00883D8F" w:rsidRPr="00F76D44">
        <w:rPr>
          <w:rFonts w:ascii="Times New Roman" w:hAnsi="Times New Roman" w:cs="Times New Roman"/>
          <w:sz w:val="24"/>
          <w:szCs w:val="24"/>
        </w:rPr>
        <w:t>月，</w:t>
      </w:r>
      <w:r w:rsidRPr="00F76D44">
        <w:rPr>
          <w:rFonts w:ascii="Times New Roman" w:hAnsi="Times New Roman" w:cs="Times New Roman"/>
          <w:sz w:val="24"/>
          <w:szCs w:val="24"/>
        </w:rPr>
        <w:t>中国电池</w:t>
      </w:r>
      <w:r w:rsidR="00883D8F" w:rsidRPr="00F76D44">
        <w:rPr>
          <w:rFonts w:ascii="Times New Roman" w:hAnsi="Times New Roman" w:cs="Times New Roman"/>
          <w:sz w:val="24"/>
          <w:szCs w:val="24"/>
        </w:rPr>
        <w:t>工业协会发布《关于</w:t>
      </w:r>
      <w:r w:rsidR="00883D8F" w:rsidRPr="00F76D44">
        <w:rPr>
          <w:rFonts w:ascii="Times New Roman" w:hAnsi="Times New Roman" w:cs="Times New Roman"/>
          <w:sz w:val="24"/>
          <w:szCs w:val="24"/>
        </w:rPr>
        <w:t>2023</w:t>
      </w:r>
      <w:r w:rsidR="00883D8F" w:rsidRPr="00F76D44">
        <w:rPr>
          <w:rFonts w:ascii="Times New Roman" w:hAnsi="Times New Roman" w:cs="Times New Roman"/>
          <w:sz w:val="24"/>
          <w:szCs w:val="24"/>
        </w:rPr>
        <w:t>年中国电池工业协会团体标准（第一批）立项公告》，《电化学储能光伏系统性能检测</w:t>
      </w:r>
      <w:r w:rsidR="00883D8F" w:rsidRPr="00576DC7">
        <w:rPr>
          <w:rFonts w:ascii="Times New Roman" w:hAnsi="Times New Roman" w:cs="Times New Roman"/>
          <w:sz w:val="24"/>
          <w:szCs w:val="24"/>
        </w:rPr>
        <w:t>技术规范》标准立项，由广东产品质量监督检验研究院、南方电网综合能源股份有限公司组织起草，</w:t>
      </w:r>
      <w:r w:rsidR="004F7FB8" w:rsidRPr="00576DC7">
        <w:rPr>
          <w:rFonts w:ascii="Times New Roman" w:hAnsi="Times New Roman" w:cs="Times New Roman"/>
          <w:sz w:val="24"/>
          <w:szCs w:val="24"/>
        </w:rPr>
        <w:t>浙江超威电力有限公司、福建星云电子股份有限公司、西安高压电器研究院股份有限公司、法罗电力</w:t>
      </w:r>
      <w:r w:rsidR="004F7FB8" w:rsidRPr="00576DC7">
        <w:rPr>
          <w:rFonts w:ascii="Times New Roman" w:hAnsi="Times New Roman" w:cs="Times New Roman"/>
          <w:sz w:val="24"/>
          <w:szCs w:val="24"/>
        </w:rPr>
        <w:t>(</w:t>
      </w:r>
      <w:r w:rsidR="004F7FB8" w:rsidRPr="00576DC7">
        <w:rPr>
          <w:rFonts w:ascii="Times New Roman" w:hAnsi="Times New Roman" w:cs="Times New Roman"/>
          <w:sz w:val="24"/>
          <w:szCs w:val="24"/>
        </w:rPr>
        <w:t>浙江</w:t>
      </w:r>
      <w:r w:rsidR="004F7FB8" w:rsidRPr="00576DC7">
        <w:rPr>
          <w:rFonts w:ascii="Times New Roman" w:hAnsi="Times New Roman" w:cs="Times New Roman"/>
          <w:sz w:val="24"/>
          <w:szCs w:val="24"/>
        </w:rPr>
        <w:t>)</w:t>
      </w:r>
      <w:r w:rsidR="004F7FB8" w:rsidRPr="00576DC7">
        <w:rPr>
          <w:rFonts w:ascii="Times New Roman" w:hAnsi="Times New Roman" w:cs="Times New Roman"/>
          <w:sz w:val="24"/>
          <w:szCs w:val="24"/>
        </w:rPr>
        <w:t>有限公司、河南辉煌科技股份有限公司、江苏绿碳芯科技有限公司、四川伟力得能源股份有限公司、</w:t>
      </w:r>
      <w:proofErr w:type="gramStart"/>
      <w:r w:rsidR="004F7FB8" w:rsidRPr="00576DC7">
        <w:rPr>
          <w:rFonts w:ascii="Times New Roman" w:hAnsi="Times New Roman" w:cs="Times New Roman"/>
          <w:sz w:val="24"/>
          <w:szCs w:val="24"/>
        </w:rPr>
        <w:t>世</w:t>
      </w:r>
      <w:proofErr w:type="gramEnd"/>
      <w:r w:rsidR="004F7FB8" w:rsidRPr="00576DC7">
        <w:rPr>
          <w:rFonts w:ascii="Times New Roman" w:hAnsi="Times New Roman" w:cs="Times New Roman"/>
          <w:sz w:val="24"/>
          <w:szCs w:val="24"/>
        </w:rPr>
        <w:t>慧科技</w:t>
      </w:r>
      <w:r w:rsidR="004F7FB8" w:rsidRPr="00576DC7">
        <w:rPr>
          <w:rFonts w:ascii="Times New Roman" w:hAnsi="Times New Roman" w:cs="Times New Roman"/>
          <w:sz w:val="24"/>
          <w:szCs w:val="24"/>
        </w:rPr>
        <w:t>(</w:t>
      </w:r>
      <w:r w:rsidR="004F7FB8" w:rsidRPr="00576DC7">
        <w:rPr>
          <w:rFonts w:ascii="Times New Roman" w:hAnsi="Times New Roman" w:cs="Times New Roman"/>
          <w:sz w:val="24"/>
          <w:szCs w:val="24"/>
        </w:rPr>
        <w:t>北京</w:t>
      </w:r>
      <w:r w:rsidR="004F7FB8" w:rsidRPr="00576DC7">
        <w:rPr>
          <w:rFonts w:ascii="Times New Roman" w:hAnsi="Times New Roman" w:cs="Times New Roman"/>
          <w:sz w:val="24"/>
          <w:szCs w:val="24"/>
        </w:rPr>
        <w:t>)</w:t>
      </w:r>
      <w:r w:rsidR="004F7FB8" w:rsidRPr="00576DC7">
        <w:rPr>
          <w:rFonts w:ascii="Times New Roman" w:hAnsi="Times New Roman" w:cs="Times New Roman"/>
          <w:sz w:val="24"/>
          <w:szCs w:val="24"/>
        </w:rPr>
        <w:t>集团有限公司、深圳市云天数字能源有限公司、锦</w:t>
      </w:r>
      <w:proofErr w:type="gramStart"/>
      <w:r w:rsidR="004F7FB8" w:rsidRPr="00576DC7">
        <w:rPr>
          <w:rFonts w:ascii="Times New Roman" w:hAnsi="Times New Roman" w:cs="Times New Roman"/>
          <w:sz w:val="24"/>
          <w:szCs w:val="24"/>
        </w:rPr>
        <w:t>浪科技</w:t>
      </w:r>
      <w:proofErr w:type="gramEnd"/>
      <w:r w:rsidR="004F7FB8" w:rsidRPr="00576DC7">
        <w:rPr>
          <w:rFonts w:ascii="Times New Roman" w:hAnsi="Times New Roman" w:cs="Times New Roman"/>
          <w:sz w:val="24"/>
          <w:szCs w:val="24"/>
        </w:rPr>
        <w:t>股份有限公司、合肥金泰克新能源科技有限公司、中节能太阳能有限公司、特变电工新疆新能源股份有限公司、麦田能源股份有限公司、西安奇点能源股份有限公司、江苏大秦新能源科技有限公司、中国能源建设集团广西电力设计研究院有限公司、温州</w:t>
      </w:r>
      <w:proofErr w:type="gramStart"/>
      <w:r w:rsidR="004F7FB8" w:rsidRPr="00576DC7">
        <w:rPr>
          <w:rFonts w:ascii="Times New Roman" w:hAnsi="Times New Roman" w:cs="Times New Roman"/>
          <w:sz w:val="24"/>
          <w:szCs w:val="24"/>
        </w:rPr>
        <w:t>丰宝客电子</w:t>
      </w:r>
      <w:proofErr w:type="gramEnd"/>
      <w:r w:rsidR="004F7FB8" w:rsidRPr="00576DC7">
        <w:rPr>
          <w:rFonts w:ascii="Times New Roman" w:hAnsi="Times New Roman" w:cs="Times New Roman"/>
          <w:sz w:val="24"/>
          <w:szCs w:val="24"/>
        </w:rPr>
        <w:t>有限公司、天津中电新能源研究院有限公司、湖南云储循环新能源科技有限公司、山东电工时代能源科技有限公司、电能</w:t>
      </w:r>
      <w:r w:rsidR="004F7FB8" w:rsidRPr="00576DC7">
        <w:rPr>
          <w:rFonts w:ascii="Times New Roman" w:hAnsi="Times New Roman" w:cs="Times New Roman"/>
          <w:sz w:val="24"/>
          <w:szCs w:val="24"/>
        </w:rPr>
        <w:t>(</w:t>
      </w:r>
      <w:r w:rsidR="004F7FB8" w:rsidRPr="00576DC7">
        <w:rPr>
          <w:rFonts w:ascii="Times New Roman" w:hAnsi="Times New Roman" w:cs="Times New Roman"/>
          <w:sz w:val="24"/>
          <w:szCs w:val="24"/>
        </w:rPr>
        <w:t>北京</w:t>
      </w:r>
      <w:r w:rsidR="004F7FB8" w:rsidRPr="00576DC7">
        <w:rPr>
          <w:rFonts w:ascii="Times New Roman" w:hAnsi="Times New Roman" w:cs="Times New Roman"/>
          <w:sz w:val="24"/>
          <w:szCs w:val="24"/>
        </w:rPr>
        <w:t>)</w:t>
      </w:r>
      <w:r w:rsidR="004F7FB8" w:rsidRPr="00576DC7">
        <w:rPr>
          <w:rFonts w:ascii="Times New Roman" w:hAnsi="Times New Roman" w:cs="Times New Roman"/>
          <w:sz w:val="24"/>
          <w:szCs w:val="24"/>
        </w:rPr>
        <w:t>认证中心有限公司、山西晋开电力科技有限公司、浙江艾罗网络能源技术股份有限公司</w:t>
      </w:r>
      <w:r w:rsidR="00B84164" w:rsidRPr="00576DC7">
        <w:rPr>
          <w:rFonts w:ascii="Times New Roman" w:hAnsi="Times New Roman" w:cs="Times New Roman"/>
          <w:sz w:val="24"/>
          <w:szCs w:val="24"/>
        </w:rPr>
        <w:t>等</w:t>
      </w:r>
      <w:r w:rsidR="00B84164" w:rsidRPr="00576DC7">
        <w:rPr>
          <w:rFonts w:ascii="Times New Roman" w:hAnsi="Times New Roman" w:cs="Times New Roman"/>
          <w:sz w:val="24"/>
          <w:szCs w:val="24"/>
        </w:rPr>
        <w:t>2</w:t>
      </w:r>
      <w:r w:rsidR="00576DC7" w:rsidRPr="00576DC7">
        <w:rPr>
          <w:rFonts w:ascii="Times New Roman" w:hAnsi="Times New Roman" w:cs="Times New Roman"/>
          <w:sz w:val="24"/>
          <w:szCs w:val="24"/>
        </w:rPr>
        <w:t>6</w:t>
      </w:r>
      <w:r w:rsidR="00B84164" w:rsidRPr="00576DC7">
        <w:rPr>
          <w:rFonts w:ascii="Times New Roman" w:hAnsi="Times New Roman" w:cs="Times New Roman"/>
          <w:sz w:val="24"/>
          <w:szCs w:val="24"/>
        </w:rPr>
        <w:t>家单位参编。</w:t>
      </w:r>
    </w:p>
    <w:p w14:paraId="0D2C1BCF" w14:textId="77777777" w:rsidR="0065384A" w:rsidRPr="00F76D44" w:rsidRDefault="00B84164" w:rsidP="0065384A">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w:t>
      </w:r>
      <w:r w:rsidRPr="00F76D44">
        <w:rPr>
          <w:rFonts w:ascii="Times New Roman" w:hAnsi="Times New Roman" w:cs="Times New Roman"/>
          <w:sz w:val="24"/>
          <w:szCs w:val="24"/>
        </w:rPr>
        <w:t>、主要工作过程</w:t>
      </w:r>
    </w:p>
    <w:p w14:paraId="70339EE6" w14:textId="77777777" w:rsidR="00B84164" w:rsidRPr="00F76D44" w:rsidRDefault="00B84164" w:rsidP="00BF7833">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2023</w:t>
      </w:r>
      <w:r w:rsidRPr="00F76D44">
        <w:rPr>
          <w:rFonts w:ascii="Times New Roman" w:hAnsi="Times New Roman" w:cs="Times New Roman"/>
          <w:sz w:val="24"/>
          <w:szCs w:val="24"/>
        </w:rPr>
        <w:t>年</w:t>
      </w:r>
      <w:r w:rsidRPr="00F76D44">
        <w:rPr>
          <w:rFonts w:ascii="Times New Roman" w:hAnsi="Times New Roman" w:cs="Times New Roman"/>
          <w:sz w:val="24"/>
          <w:szCs w:val="24"/>
        </w:rPr>
        <w:t>3</w:t>
      </w:r>
      <w:r w:rsidRPr="00F76D44">
        <w:rPr>
          <w:rFonts w:ascii="Times New Roman" w:hAnsi="Times New Roman" w:cs="Times New Roman"/>
          <w:sz w:val="24"/>
          <w:szCs w:val="24"/>
        </w:rPr>
        <w:t>月，</w:t>
      </w:r>
      <w:r w:rsidR="00BF7833" w:rsidRPr="00F76D44">
        <w:rPr>
          <w:rFonts w:ascii="Times New Roman" w:hAnsi="Times New Roman" w:cs="Times New Roman"/>
          <w:sz w:val="24"/>
          <w:szCs w:val="24"/>
        </w:rPr>
        <w:t>广东产品质量监督检验研究院、南方电网综合能源股份有限公司组织成立</w:t>
      </w:r>
      <w:r w:rsidR="00BF7833" w:rsidRPr="00F76D44">
        <w:rPr>
          <w:rFonts w:ascii="Times New Roman" w:hAnsi="Times New Roman" w:cs="Times New Roman"/>
          <w:sz w:val="24"/>
          <w:szCs w:val="24"/>
        </w:rPr>
        <w:lastRenderedPageBreak/>
        <w:t>了标准起草小组，召开起草了小组第一次工作会议。会上讨论了标准制定的总体思路、标准框架、制定标准的工作安排、编写分工等事项，确定成立标准的编写组、编写原则及要求、工作进度等。</w:t>
      </w:r>
    </w:p>
    <w:p w14:paraId="0763E16F" w14:textId="77777777" w:rsidR="00BF7833" w:rsidRPr="00F76D44" w:rsidRDefault="00BF7833" w:rsidP="00BF7833">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2023</w:t>
      </w:r>
      <w:r w:rsidRPr="00F76D44">
        <w:rPr>
          <w:rFonts w:ascii="Times New Roman" w:hAnsi="Times New Roman" w:cs="Times New Roman"/>
          <w:sz w:val="24"/>
          <w:szCs w:val="24"/>
        </w:rPr>
        <w:t>年</w:t>
      </w:r>
      <w:r w:rsidRPr="00F76D44">
        <w:rPr>
          <w:rFonts w:ascii="Times New Roman" w:hAnsi="Times New Roman" w:cs="Times New Roman"/>
          <w:sz w:val="24"/>
          <w:szCs w:val="24"/>
        </w:rPr>
        <w:t>4</w:t>
      </w:r>
      <w:r w:rsidRPr="00F76D44">
        <w:rPr>
          <w:rFonts w:ascii="Times New Roman" w:hAnsi="Times New Roman" w:cs="Times New Roman"/>
          <w:sz w:val="24"/>
          <w:szCs w:val="24"/>
        </w:rPr>
        <w:t>月上旬，经起草小组成员的多次讨论和反复修改，完成标准初稿编写。</w:t>
      </w:r>
    </w:p>
    <w:p w14:paraId="1DCC06D0" w14:textId="77777777" w:rsidR="00BF7833" w:rsidRPr="00F76D44" w:rsidRDefault="00BF7833" w:rsidP="00BF7833">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2023</w:t>
      </w:r>
      <w:r w:rsidRPr="00F76D44">
        <w:rPr>
          <w:rFonts w:ascii="Times New Roman" w:hAnsi="Times New Roman" w:cs="Times New Roman"/>
          <w:sz w:val="24"/>
          <w:szCs w:val="24"/>
        </w:rPr>
        <w:t>年</w:t>
      </w:r>
      <w:r w:rsidRPr="00F76D44">
        <w:rPr>
          <w:rFonts w:ascii="Times New Roman" w:hAnsi="Times New Roman" w:cs="Times New Roman"/>
          <w:sz w:val="24"/>
          <w:szCs w:val="24"/>
        </w:rPr>
        <w:t>4</w:t>
      </w:r>
      <w:r w:rsidRPr="00F76D44">
        <w:rPr>
          <w:rFonts w:ascii="Times New Roman" w:hAnsi="Times New Roman" w:cs="Times New Roman"/>
          <w:sz w:val="24"/>
          <w:szCs w:val="24"/>
        </w:rPr>
        <w:t>月</w:t>
      </w:r>
      <w:r w:rsidRPr="00F76D44">
        <w:rPr>
          <w:rFonts w:ascii="Times New Roman" w:hAnsi="Times New Roman" w:cs="Times New Roman"/>
          <w:sz w:val="24"/>
          <w:szCs w:val="24"/>
        </w:rPr>
        <w:t>10</w:t>
      </w:r>
      <w:r w:rsidRPr="00F76D44">
        <w:rPr>
          <w:rFonts w:ascii="Times New Roman" w:hAnsi="Times New Roman" w:cs="Times New Roman"/>
          <w:sz w:val="24"/>
          <w:szCs w:val="24"/>
        </w:rPr>
        <w:t>日，</w:t>
      </w:r>
      <w:r w:rsidR="007728F8" w:rsidRPr="00F76D44">
        <w:rPr>
          <w:rFonts w:ascii="Times New Roman" w:hAnsi="Times New Roman" w:cs="Times New Roman"/>
          <w:sz w:val="24"/>
          <w:szCs w:val="24"/>
        </w:rPr>
        <w:t>召开</w:t>
      </w:r>
      <w:r w:rsidRPr="00F76D44">
        <w:rPr>
          <w:rFonts w:ascii="Times New Roman" w:hAnsi="Times New Roman" w:cs="Times New Roman"/>
          <w:sz w:val="24"/>
          <w:szCs w:val="24"/>
        </w:rPr>
        <w:t>第一次讨论会，标准编制工作组讨论了标准草案，所有标准编制单位就相关技术要点及规范内容进行商定。</w:t>
      </w:r>
    </w:p>
    <w:p w14:paraId="372E28D6" w14:textId="77777777" w:rsidR="00BF7833" w:rsidRPr="00F76D44" w:rsidRDefault="00BF7833" w:rsidP="00BF7833">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2023</w:t>
      </w:r>
      <w:r w:rsidRPr="00F76D44">
        <w:rPr>
          <w:rFonts w:ascii="Times New Roman" w:hAnsi="Times New Roman" w:cs="Times New Roman"/>
          <w:sz w:val="24"/>
          <w:szCs w:val="24"/>
        </w:rPr>
        <w:t>年</w:t>
      </w:r>
      <w:r w:rsidRPr="00F76D44">
        <w:rPr>
          <w:rFonts w:ascii="Times New Roman" w:hAnsi="Times New Roman" w:cs="Times New Roman"/>
          <w:sz w:val="24"/>
          <w:szCs w:val="24"/>
        </w:rPr>
        <w:t>4-5</w:t>
      </w:r>
      <w:r w:rsidRPr="00F76D44">
        <w:rPr>
          <w:rFonts w:ascii="Times New Roman" w:hAnsi="Times New Roman" w:cs="Times New Roman"/>
          <w:sz w:val="24"/>
          <w:szCs w:val="24"/>
        </w:rPr>
        <w:t>月，</w:t>
      </w:r>
      <w:r w:rsidR="00243841" w:rsidRPr="00F76D44">
        <w:rPr>
          <w:rFonts w:ascii="Times New Roman" w:hAnsi="Times New Roman" w:cs="Times New Roman"/>
          <w:sz w:val="24"/>
          <w:szCs w:val="24"/>
        </w:rPr>
        <w:t>标准编制工作组</w:t>
      </w:r>
      <w:r w:rsidR="007728F8" w:rsidRPr="00F76D44">
        <w:rPr>
          <w:rFonts w:ascii="Times New Roman" w:hAnsi="Times New Roman" w:cs="Times New Roman"/>
          <w:sz w:val="24"/>
          <w:szCs w:val="24"/>
        </w:rPr>
        <w:t>对收集到的意见进行修改，形成第二次讨论稿。</w:t>
      </w:r>
    </w:p>
    <w:p w14:paraId="00E17A54" w14:textId="77777777" w:rsidR="007728F8" w:rsidRPr="00F76D44" w:rsidRDefault="007728F8" w:rsidP="00BF7833">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2023</w:t>
      </w:r>
      <w:r w:rsidRPr="00F76D44">
        <w:rPr>
          <w:rFonts w:ascii="Times New Roman" w:hAnsi="Times New Roman" w:cs="Times New Roman"/>
          <w:sz w:val="24"/>
          <w:szCs w:val="24"/>
        </w:rPr>
        <w:t>年</w:t>
      </w:r>
      <w:r w:rsidRPr="00F76D44">
        <w:rPr>
          <w:rFonts w:ascii="Times New Roman" w:hAnsi="Times New Roman" w:cs="Times New Roman"/>
          <w:sz w:val="24"/>
          <w:szCs w:val="24"/>
        </w:rPr>
        <w:t>5</w:t>
      </w:r>
      <w:r w:rsidRPr="00F76D44">
        <w:rPr>
          <w:rFonts w:ascii="Times New Roman" w:hAnsi="Times New Roman" w:cs="Times New Roman"/>
          <w:sz w:val="24"/>
          <w:szCs w:val="24"/>
        </w:rPr>
        <w:t>月</w:t>
      </w:r>
      <w:r w:rsidRPr="00F76D44">
        <w:rPr>
          <w:rFonts w:ascii="Times New Roman" w:hAnsi="Times New Roman" w:cs="Times New Roman"/>
          <w:sz w:val="24"/>
          <w:szCs w:val="24"/>
        </w:rPr>
        <w:t>31</w:t>
      </w:r>
      <w:r w:rsidRPr="00F76D44">
        <w:rPr>
          <w:rFonts w:ascii="Times New Roman" w:hAnsi="Times New Roman" w:cs="Times New Roman"/>
          <w:sz w:val="24"/>
          <w:szCs w:val="24"/>
        </w:rPr>
        <w:t>日，召开第二次讨论会，各参编单位对标准内容深入交流，提出建议。</w:t>
      </w:r>
    </w:p>
    <w:p w14:paraId="651EA129" w14:textId="77777777" w:rsidR="007728F8" w:rsidRPr="00F76D44" w:rsidRDefault="007728F8" w:rsidP="00BF7833">
      <w:pPr>
        <w:spacing w:line="360" w:lineRule="auto"/>
        <w:ind w:firstLineChars="200" w:firstLine="480"/>
        <w:rPr>
          <w:rFonts w:ascii="Times New Roman" w:hAnsi="Times New Roman" w:cs="Times New Roman"/>
          <w:sz w:val="24"/>
          <w:szCs w:val="24"/>
        </w:rPr>
      </w:pPr>
    </w:p>
    <w:p w14:paraId="63198805"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二、标准编制原则</w:t>
      </w:r>
    </w:p>
    <w:p w14:paraId="65842339" w14:textId="77777777" w:rsidR="007728F8" w:rsidRPr="00F76D44" w:rsidRDefault="007728F8" w:rsidP="007728F8">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本标准按照</w:t>
      </w:r>
      <w:r w:rsidRPr="00F76D44">
        <w:rPr>
          <w:rFonts w:ascii="Times New Roman" w:hAnsi="Times New Roman" w:cs="Times New Roman"/>
          <w:sz w:val="24"/>
          <w:szCs w:val="24"/>
        </w:rPr>
        <w:t xml:space="preserve"> GB/T1.1-2020 </w:t>
      </w:r>
      <w:r w:rsidRPr="00F76D44">
        <w:rPr>
          <w:rFonts w:ascii="Times New Roman" w:hAnsi="Times New Roman" w:cs="Times New Roman"/>
          <w:sz w:val="24"/>
          <w:szCs w:val="24"/>
        </w:rPr>
        <w:t>《标准化工作导则</w:t>
      </w:r>
      <w:r w:rsidRPr="00F76D44">
        <w:rPr>
          <w:rFonts w:ascii="Times New Roman" w:hAnsi="Times New Roman" w:cs="Times New Roman"/>
          <w:sz w:val="24"/>
          <w:szCs w:val="24"/>
        </w:rPr>
        <w:t xml:space="preserve"> </w:t>
      </w:r>
      <w:r w:rsidRPr="00F76D44">
        <w:rPr>
          <w:rFonts w:ascii="Times New Roman" w:hAnsi="Times New Roman" w:cs="Times New Roman"/>
          <w:sz w:val="24"/>
          <w:szCs w:val="24"/>
        </w:rPr>
        <w:t>第</w:t>
      </w:r>
      <w:r w:rsidRPr="00F76D44">
        <w:rPr>
          <w:rFonts w:ascii="Times New Roman" w:hAnsi="Times New Roman" w:cs="Times New Roman"/>
          <w:sz w:val="24"/>
          <w:szCs w:val="24"/>
        </w:rPr>
        <w:t xml:space="preserve"> 1 </w:t>
      </w:r>
      <w:r w:rsidRPr="00F76D44">
        <w:rPr>
          <w:rFonts w:ascii="Times New Roman" w:hAnsi="Times New Roman" w:cs="Times New Roman"/>
          <w:sz w:val="24"/>
          <w:szCs w:val="24"/>
        </w:rPr>
        <w:t>部分</w:t>
      </w:r>
      <w:r w:rsidRPr="00F76D44">
        <w:rPr>
          <w:rFonts w:ascii="Times New Roman" w:hAnsi="Times New Roman" w:cs="Times New Roman"/>
          <w:sz w:val="24"/>
          <w:szCs w:val="24"/>
        </w:rPr>
        <w:t>:</w:t>
      </w:r>
      <w:r w:rsidRPr="00F76D44">
        <w:rPr>
          <w:rFonts w:ascii="Times New Roman" w:hAnsi="Times New Roman" w:cs="Times New Roman"/>
          <w:sz w:val="24"/>
          <w:szCs w:val="24"/>
        </w:rPr>
        <w:t>标准化文件的结构与起草规则》的规定起草，遵循科学性、先进性、经济性，坚持实事求是，以光伏电站和电化学储能电站现场测试为基础，遵守国家有关法律、法规，符合团体标准要求，目的在于规范电化学储能光伏电站现场性能测试的内容、方法和要求，为电化学储能光伏电站性能测试提供标准依据和指导。</w:t>
      </w:r>
    </w:p>
    <w:p w14:paraId="194821C5" w14:textId="77777777" w:rsidR="0050107B" w:rsidRPr="00F76D44" w:rsidRDefault="007728F8" w:rsidP="007728F8">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在标准编制过程中，主要依据</w:t>
      </w:r>
      <w:r w:rsidRPr="00F76D44">
        <w:rPr>
          <w:rFonts w:ascii="Times New Roman" w:hAnsi="Times New Roman" w:cs="Times New Roman"/>
          <w:sz w:val="24"/>
          <w:szCs w:val="24"/>
        </w:rPr>
        <w:t xml:space="preserve"> GB 51048-2014 </w:t>
      </w:r>
      <w:r w:rsidRPr="00F76D44">
        <w:rPr>
          <w:rFonts w:ascii="Times New Roman" w:hAnsi="Times New Roman" w:cs="Times New Roman"/>
          <w:sz w:val="24"/>
          <w:szCs w:val="24"/>
        </w:rPr>
        <w:t>《电化学储能电站设计规范》、</w:t>
      </w:r>
      <w:r w:rsidRPr="00F76D44">
        <w:rPr>
          <w:rFonts w:ascii="Times New Roman" w:hAnsi="Times New Roman" w:cs="Times New Roman"/>
          <w:sz w:val="24"/>
          <w:szCs w:val="24"/>
        </w:rPr>
        <w:t xml:space="preserve">GB/T 36547-2018 </w:t>
      </w:r>
      <w:r w:rsidRPr="00F76D44">
        <w:rPr>
          <w:rFonts w:ascii="Times New Roman" w:hAnsi="Times New Roman" w:cs="Times New Roman"/>
          <w:sz w:val="24"/>
          <w:szCs w:val="24"/>
        </w:rPr>
        <w:t>《电化学储能系统接入电网技术规定》、</w:t>
      </w:r>
      <w:r w:rsidRPr="00F76D44">
        <w:rPr>
          <w:rFonts w:ascii="Times New Roman" w:hAnsi="Times New Roman" w:cs="Times New Roman"/>
          <w:sz w:val="24"/>
          <w:szCs w:val="24"/>
        </w:rPr>
        <w:t xml:space="preserve">GB/T 36548-2018 </w:t>
      </w:r>
      <w:r w:rsidRPr="00F76D44">
        <w:rPr>
          <w:rFonts w:ascii="Times New Roman" w:hAnsi="Times New Roman" w:cs="Times New Roman"/>
          <w:sz w:val="24"/>
          <w:szCs w:val="24"/>
        </w:rPr>
        <w:t>《电化学储能系统接入电网测试规范》、</w:t>
      </w:r>
      <w:r w:rsidRPr="00F76D44">
        <w:rPr>
          <w:rFonts w:ascii="Times New Roman" w:hAnsi="Times New Roman" w:cs="Times New Roman"/>
          <w:sz w:val="24"/>
          <w:szCs w:val="24"/>
        </w:rPr>
        <w:t xml:space="preserve">NB/T 33015-2014 </w:t>
      </w:r>
      <w:r w:rsidRPr="00F76D44">
        <w:rPr>
          <w:rFonts w:ascii="Times New Roman" w:hAnsi="Times New Roman" w:cs="Times New Roman"/>
          <w:sz w:val="24"/>
          <w:szCs w:val="24"/>
        </w:rPr>
        <w:t>《电化学储能系统接入配电网技术规定》、</w:t>
      </w:r>
      <w:r w:rsidRPr="00F76D44">
        <w:rPr>
          <w:rFonts w:ascii="Times New Roman" w:hAnsi="Times New Roman" w:cs="Times New Roman"/>
          <w:sz w:val="24"/>
          <w:szCs w:val="24"/>
        </w:rPr>
        <w:t xml:space="preserve">DB31/T 1146.1-2019 </w:t>
      </w:r>
      <w:r w:rsidRPr="00F76D44">
        <w:rPr>
          <w:rFonts w:ascii="Times New Roman" w:hAnsi="Times New Roman" w:cs="Times New Roman"/>
          <w:sz w:val="24"/>
          <w:szCs w:val="24"/>
        </w:rPr>
        <w:t>《智能电网储能系统性能测试技术规范</w:t>
      </w:r>
      <w:r w:rsidRPr="00F76D44">
        <w:rPr>
          <w:rFonts w:ascii="Times New Roman" w:hAnsi="Times New Roman" w:cs="Times New Roman"/>
          <w:sz w:val="24"/>
          <w:szCs w:val="24"/>
        </w:rPr>
        <w:t xml:space="preserve"> </w:t>
      </w:r>
      <w:r w:rsidRPr="00F76D44">
        <w:rPr>
          <w:rFonts w:ascii="Times New Roman" w:hAnsi="Times New Roman" w:cs="Times New Roman"/>
          <w:sz w:val="24"/>
          <w:szCs w:val="24"/>
        </w:rPr>
        <w:t>第</w:t>
      </w:r>
      <w:r w:rsidRPr="00F76D44">
        <w:rPr>
          <w:rFonts w:ascii="Times New Roman" w:hAnsi="Times New Roman" w:cs="Times New Roman"/>
          <w:sz w:val="24"/>
          <w:szCs w:val="24"/>
        </w:rPr>
        <w:t xml:space="preserve">1 </w:t>
      </w:r>
      <w:r w:rsidRPr="00F76D44">
        <w:rPr>
          <w:rFonts w:ascii="Times New Roman" w:hAnsi="Times New Roman" w:cs="Times New Roman"/>
          <w:sz w:val="24"/>
          <w:szCs w:val="24"/>
        </w:rPr>
        <w:t>部分</w:t>
      </w:r>
      <w:r w:rsidRPr="00F76D44">
        <w:rPr>
          <w:rFonts w:ascii="Times New Roman" w:hAnsi="Times New Roman" w:cs="Times New Roman"/>
          <w:sz w:val="24"/>
          <w:szCs w:val="24"/>
        </w:rPr>
        <w:t xml:space="preserve"> </w:t>
      </w:r>
      <w:r w:rsidRPr="00F76D44">
        <w:rPr>
          <w:rFonts w:ascii="Times New Roman" w:hAnsi="Times New Roman" w:cs="Times New Roman"/>
          <w:sz w:val="24"/>
          <w:szCs w:val="24"/>
        </w:rPr>
        <w:t>削峰填谷应用》、</w:t>
      </w:r>
      <w:r w:rsidRPr="00F76D44">
        <w:rPr>
          <w:rFonts w:ascii="Times New Roman" w:hAnsi="Times New Roman" w:cs="Times New Roman"/>
          <w:sz w:val="24"/>
          <w:szCs w:val="24"/>
        </w:rPr>
        <w:t>T/CEEMA 014-2021</w:t>
      </w:r>
      <w:r w:rsidRPr="00F76D44">
        <w:rPr>
          <w:rFonts w:ascii="Times New Roman" w:hAnsi="Times New Roman" w:cs="Times New Roman"/>
          <w:sz w:val="24"/>
          <w:szCs w:val="24"/>
        </w:rPr>
        <w:t>《电力系统电化学储能系统现场检测技术规范》、</w:t>
      </w:r>
      <w:r w:rsidRPr="00F76D44">
        <w:rPr>
          <w:rFonts w:ascii="Times New Roman" w:hAnsi="Times New Roman" w:cs="Times New Roman"/>
          <w:sz w:val="24"/>
          <w:szCs w:val="24"/>
        </w:rPr>
        <w:t>CNCA/CTS 0016-2015</w:t>
      </w:r>
      <w:r w:rsidRPr="00F76D44">
        <w:rPr>
          <w:rFonts w:ascii="Times New Roman" w:hAnsi="Times New Roman" w:cs="Times New Roman"/>
          <w:sz w:val="24"/>
          <w:szCs w:val="24"/>
        </w:rPr>
        <w:t>《并网光伏电站性能检测与质量评估技术规范》、</w:t>
      </w:r>
      <w:r w:rsidRPr="00F76D44">
        <w:rPr>
          <w:rFonts w:ascii="Times New Roman" w:hAnsi="Times New Roman" w:cs="Times New Roman"/>
          <w:sz w:val="24"/>
          <w:szCs w:val="24"/>
        </w:rPr>
        <w:t>IEC 62933</w:t>
      </w:r>
      <w:r w:rsidRPr="00F76D44">
        <w:rPr>
          <w:rFonts w:ascii="MS Mincho" w:eastAsia="MS Mincho" w:hAnsi="MS Mincho" w:cs="MS Mincho" w:hint="eastAsia"/>
          <w:sz w:val="24"/>
          <w:szCs w:val="24"/>
        </w:rPr>
        <w:t>‑</w:t>
      </w:r>
      <w:r w:rsidRPr="00F76D44">
        <w:rPr>
          <w:rFonts w:ascii="Times New Roman" w:hAnsi="Times New Roman" w:cs="Times New Roman"/>
          <w:sz w:val="24"/>
          <w:szCs w:val="24"/>
        </w:rPr>
        <w:t>2</w:t>
      </w:r>
      <w:r w:rsidRPr="00F76D44">
        <w:rPr>
          <w:rFonts w:ascii="MS Mincho" w:eastAsia="MS Mincho" w:hAnsi="MS Mincho" w:cs="MS Mincho" w:hint="eastAsia"/>
          <w:sz w:val="24"/>
          <w:szCs w:val="24"/>
        </w:rPr>
        <w:t>‑</w:t>
      </w:r>
      <w:r w:rsidRPr="00F76D44">
        <w:rPr>
          <w:rFonts w:ascii="Times New Roman" w:hAnsi="Times New Roman" w:cs="Times New Roman"/>
          <w:sz w:val="24"/>
          <w:szCs w:val="24"/>
        </w:rPr>
        <w:t>1:2018</w:t>
      </w:r>
      <w:r w:rsidRPr="00F76D44">
        <w:rPr>
          <w:rFonts w:ascii="Times New Roman" w:hAnsi="Times New Roman" w:cs="Times New Roman"/>
          <w:sz w:val="24"/>
          <w:szCs w:val="24"/>
        </w:rPr>
        <w:t>《</w:t>
      </w:r>
      <w:r w:rsidRPr="00F76D44">
        <w:rPr>
          <w:rFonts w:ascii="Times New Roman" w:hAnsi="Times New Roman" w:cs="Times New Roman"/>
          <w:sz w:val="24"/>
          <w:szCs w:val="24"/>
        </w:rPr>
        <w:t>Electrical energy storage (EES) systems Part 2-1: Unit parameters and testing methods - General specification</w:t>
      </w:r>
      <w:r w:rsidRPr="00F76D44">
        <w:rPr>
          <w:rFonts w:ascii="Times New Roman" w:hAnsi="Times New Roman" w:cs="Times New Roman"/>
          <w:sz w:val="24"/>
          <w:szCs w:val="24"/>
        </w:rPr>
        <w:t>》等国家、行业、地方及国际标准。</w:t>
      </w:r>
    </w:p>
    <w:p w14:paraId="7F4430CB"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三、标准主要内容的确定</w:t>
      </w:r>
    </w:p>
    <w:p w14:paraId="7610DEB8" w14:textId="77777777" w:rsidR="007728F8" w:rsidRPr="00F76D44" w:rsidRDefault="00E93F0E" w:rsidP="00E93F0E">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本标准主要章节包括：</w:t>
      </w:r>
      <w:r w:rsidRPr="00F76D44">
        <w:rPr>
          <w:rFonts w:ascii="Times New Roman" w:hAnsi="Times New Roman" w:cs="Times New Roman"/>
          <w:sz w:val="24"/>
          <w:szCs w:val="24"/>
        </w:rPr>
        <w:t xml:space="preserve">1 </w:t>
      </w:r>
      <w:r w:rsidRPr="00F76D44">
        <w:rPr>
          <w:rFonts w:ascii="Times New Roman" w:hAnsi="Times New Roman" w:cs="Times New Roman"/>
          <w:sz w:val="24"/>
          <w:szCs w:val="24"/>
        </w:rPr>
        <w:t>范围、</w:t>
      </w:r>
      <w:r w:rsidRPr="00F76D44">
        <w:rPr>
          <w:rFonts w:ascii="Times New Roman" w:hAnsi="Times New Roman" w:cs="Times New Roman"/>
          <w:sz w:val="24"/>
          <w:szCs w:val="24"/>
        </w:rPr>
        <w:t xml:space="preserve">2 </w:t>
      </w:r>
      <w:r w:rsidRPr="00F76D44">
        <w:rPr>
          <w:rFonts w:ascii="Times New Roman" w:hAnsi="Times New Roman" w:cs="Times New Roman"/>
          <w:sz w:val="24"/>
          <w:szCs w:val="24"/>
        </w:rPr>
        <w:t>规范性引用文件、</w:t>
      </w:r>
      <w:r w:rsidRPr="00F76D44">
        <w:rPr>
          <w:rFonts w:ascii="Times New Roman" w:hAnsi="Times New Roman" w:cs="Times New Roman"/>
          <w:sz w:val="24"/>
          <w:szCs w:val="24"/>
        </w:rPr>
        <w:t xml:space="preserve">3 </w:t>
      </w:r>
      <w:r w:rsidRPr="00F76D44">
        <w:rPr>
          <w:rFonts w:ascii="Times New Roman" w:hAnsi="Times New Roman" w:cs="Times New Roman"/>
          <w:sz w:val="24"/>
          <w:szCs w:val="24"/>
        </w:rPr>
        <w:t>术语、定义和缩写词、</w:t>
      </w:r>
      <w:r w:rsidRPr="00F76D44">
        <w:rPr>
          <w:rFonts w:ascii="Times New Roman" w:hAnsi="Times New Roman" w:cs="Times New Roman"/>
          <w:sz w:val="24"/>
          <w:szCs w:val="24"/>
        </w:rPr>
        <w:t xml:space="preserve">4 </w:t>
      </w:r>
      <w:r w:rsidRPr="00F76D44">
        <w:rPr>
          <w:rFonts w:ascii="Times New Roman" w:hAnsi="Times New Roman" w:cs="Times New Roman"/>
          <w:sz w:val="24"/>
          <w:szCs w:val="24"/>
        </w:rPr>
        <w:t>检测条件、</w:t>
      </w:r>
      <w:r w:rsidRPr="00F76D44">
        <w:rPr>
          <w:rFonts w:ascii="Times New Roman" w:hAnsi="Times New Roman" w:cs="Times New Roman"/>
          <w:sz w:val="24"/>
          <w:szCs w:val="24"/>
        </w:rPr>
        <w:t xml:space="preserve">5 </w:t>
      </w:r>
      <w:r w:rsidRPr="00F76D44">
        <w:rPr>
          <w:rFonts w:ascii="Times New Roman" w:hAnsi="Times New Roman" w:cs="Times New Roman"/>
          <w:sz w:val="24"/>
          <w:szCs w:val="24"/>
        </w:rPr>
        <w:t>光伏系统测试、</w:t>
      </w:r>
      <w:r w:rsidRPr="00F76D44">
        <w:rPr>
          <w:rFonts w:ascii="Times New Roman" w:hAnsi="Times New Roman" w:cs="Times New Roman"/>
          <w:sz w:val="24"/>
          <w:szCs w:val="24"/>
        </w:rPr>
        <w:t xml:space="preserve">6 </w:t>
      </w:r>
      <w:r w:rsidRPr="00F76D44">
        <w:rPr>
          <w:rFonts w:ascii="Times New Roman" w:hAnsi="Times New Roman" w:cs="Times New Roman"/>
          <w:sz w:val="24"/>
          <w:szCs w:val="24"/>
        </w:rPr>
        <w:t>储能系统测试、</w:t>
      </w:r>
      <w:r w:rsidRPr="00F76D44">
        <w:rPr>
          <w:rFonts w:ascii="Times New Roman" w:hAnsi="Times New Roman" w:cs="Times New Roman"/>
          <w:sz w:val="24"/>
          <w:szCs w:val="24"/>
        </w:rPr>
        <w:t xml:space="preserve">7 </w:t>
      </w:r>
      <w:r w:rsidRPr="00F76D44">
        <w:rPr>
          <w:rFonts w:ascii="Times New Roman" w:hAnsi="Times New Roman" w:cs="Times New Roman"/>
          <w:sz w:val="24"/>
          <w:szCs w:val="24"/>
        </w:rPr>
        <w:t>附录。</w:t>
      </w:r>
    </w:p>
    <w:p w14:paraId="003D262B" w14:textId="77777777" w:rsidR="00E93F0E" w:rsidRPr="00F76D44" w:rsidRDefault="00E93F0E" w:rsidP="0050107B">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标准的主要内容如下：</w:t>
      </w:r>
    </w:p>
    <w:p w14:paraId="44EDF3B2" w14:textId="77777777" w:rsidR="00E93F0E" w:rsidRPr="00F76D44" w:rsidRDefault="00E93F0E" w:rsidP="00F76D44">
      <w:pPr>
        <w:spacing w:line="360" w:lineRule="auto"/>
        <w:ind w:firstLine="480"/>
        <w:rPr>
          <w:rFonts w:ascii="Times New Roman" w:hAnsi="Times New Roman" w:cs="Times New Roman"/>
        </w:rPr>
      </w:pPr>
      <w:r w:rsidRPr="00F76D44">
        <w:rPr>
          <w:rFonts w:ascii="Times New Roman" w:hAnsi="Times New Roman" w:cs="Times New Roman"/>
          <w:sz w:val="24"/>
          <w:szCs w:val="24"/>
        </w:rPr>
        <w:t>（一）范围。规定了电化学储能光伏系统性能及其关键部件的测试项目和检测方法。</w:t>
      </w:r>
    </w:p>
    <w:p w14:paraId="77AAD6B8" w14:textId="77777777" w:rsidR="00E93F0E" w:rsidRPr="00F76D44" w:rsidRDefault="00E93F0E"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（二）规范性引用文件。包括</w:t>
      </w:r>
      <w:r w:rsidRPr="00F76D44">
        <w:rPr>
          <w:rFonts w:ascii="Times New Roman" w:hAnsi="Times New Roman" w:cs="Times New Roman"/>
          <w:sz w:val="24"/>
          <w:szCs w:val="24"/>
        </w:rPr>
        <w:t>GB/T 17949.1</w:t>
      </w:r>
      <w:r w:rsidRPr="00F76D44">
        <w:rPr>
          <w:rFonts w:ascii="Times New Roman" w:hAnsi="Times New Roman" w:cs="Times New Roman"/>
          <w:sz w:val="24"/>
          <w:szCs w:val="24"/>
        </w:rPr>
        <w:t>等</w:t>
      </w:r>
      <w:r w:rsidRPr="00F76D44">
        <w:rPr>
          <w:rFonts w:ascii="Times New Roman" w:hAnsi="Times New Roman" w:cs="Times New Roman"/>
          <w:sz w:val="24"/>
          <w:szCs w:val="24"/>
        </w:rPr>
        <w:t>15</w:t>
      </w:r>
      <w:r w:rsidRPr="00F76D44">
        <w:rPr>
          <w:rFonts w:ascii="Times New Roman" w:hAnsi="Times New Roman" w:cs="Times New Roman"/>
          <w:sz w:val="24"/>
          <w:szCs w:val="24"/>
        </w:rPr>
        <w:t>项标准。</w:t>
      </w:r>
    </w:p>
    <w:p w14:paraId="6FFC3E03" w14:textId="77777777" w:rsidR="00E93F0E" w:rsidRPr="00F76D44" w:rsidRDefault="00E93F0E"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（三）术语、定义和缩写词</w:t>
      </w:r>
      <w:r w:rsidR="001B5FFC" w:rsidRPr="00F76D44">
        <w:rPr>
          <w:rFonts w:ascii="Times New Roman" w:hAnsi="Times New Roman" w:cs="Times New Roman"/>
          <w:sz w:val="24"/>
          <w:szCs w:val="24"/>
        </w:rPr>
        <w:t>。列出了</w:t>
      </w:r>
      <w:r w:rsidR="008F696A" w:rsidRPr="00F76D44">
        <w:rPr>
          <w:rFonts w:ascii="Times New Roman" w:hAnsi="Times New Roman" w:cs="Times New Roman"/>
          <w:sz w:val="24"/>
          <w:szCs w:val="24"/>
        </w:rPr>
        <w:t>标准涉及到的术语定义解释，缩写词全称。</w:t>
      </w:r>
    </w:p>
    <w:p w14:paraId="3AE3EBF5" w14:textId="77777777" w:rsidR="008F696A" w:rsidRPr="00F76D44" w:rsidRDefault="008F696A"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（四）检测条件</w:t>
      </w:r>
      <w:r w:rsidR="002F1839" w:rsidRPr="00F76D44">
        <w:rPr>
          <w:rFonts w:ascii="Times New Roman" w:hAnsi="Times New Roman" w:cs="Times New Roman"/>
          <w:sz w:val="24"/>
          <w:szCs w:val="24"/>
        </w:rPr>
        <w:t>。规定了现场测试的环境条件、系统条件和测试设备要求。</w:t>
      </w:r>
    </w:p>
    <w:p w14:paraId="54DFDB03"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（五）光伏系统测试，包括安全性能和发电性能测试</w:t>
      </w:r>
      <w:r w:rsidRPr="00F76D44">
        <w:rPr>
          <w:rFonts w:ascii="Times New Roman" w:hAnsi="Times New Roman" w:cs="Times New Roman"/>
          <w:sz w:val="24"/>
          <w:szCs w:val="24"/>
        </w:rPr>
        <w:t xml:space="preserve"> 2 </w:t>
      </w:r>
      <w:r w:rsidRPr="00F76D44">
        <w:rPr>
          <w:rFonts w:ascii="Times New Roman" w:hAnsi="Times New Roman" w:cs="Times New Roman"/>
          <w:sz w:val="24"/>
          <w:szCs w:val="24"/>
        </w:rPr>
        <w:t>大类，测试项目包括：</w:t>
      </w:r>
    </w:p>
    <w:p w14:paraId="2AE1E718"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w:t>
      </w:r>
      <w:r w:rsidRPr="00F76D44">
        <w:rPr>
          <w:rFonts w:ascii="Times New Roman" w:hAnsi="Times New Roman" w:cs="Times New Roman"/>
          <w:sz w:val="24"/>
          <w:szCs w:val="24"/>
        </w:rPr>
        <w:t>、接地连续性测试，规定光伏组件金属边框、支架、线槽、汇流箱、逆变器等应连接地排或通过互连后连接地排，且接触电阻限值为</w:t>
      </w:r>
      <w:r w:rsidRPr="00F76D44">
        <w:rPr>
          <w:rFonts w:ascii="Times New Roman" w:hAnsi="Times New Roman" w:cs="Times New Roman"/>
          <w:sz w:val="24"/>
          <w:szCs w:val="24"/>
        </w:rPr>
        <w:t>0.1 Ω</w:t>
      </w:r>
      <w:r w:rsidRPr="00F76D44">
        <w:rPr>
          <w:rFonts w:ascii="Times New Roman" w:hAnsi="Times New Roman" w:cs="Times New Roman"/>
          <w:sz w:val="24"/>
          <w:szCs w:val="24"/>
        </w:rPr>
        <w:t>。</w:t>
      </w:r>
    </w:p>
    <w:p w14:paraId="376B57DD"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2</w:t>
      </w:r>
      <w:r w:rsidRPr="00F76D44">
        <w:rPr>
          <w:rFonts w:ascii="Times New Roman" w:hAnsi="Times New Roman" w:cs="Times New Roman"/>
          <w:sz w:val="24"/>
          <w:szCs w:val="24"/>
        </w:rPr>
        <w:t>、接地电阻，参照电气装置规定，接地电阻值不应高于</w:t>
      </w:r>
      <w:r w:rsidRPr="00F76D44">
        <w:rPr>
          <w:rFonts w:ascii="Times New Roman" w:hAnsi="Times New Roman" w:cs="Times New Roman"/>
          <w:sz w:val="24"/>
          <w:szCs w:val="24"/>
        </w:rPr>
        <w:t>4 Ω</w:t>
      </w:r>
      <w:r w:rsidRPr="00F76D44">
        <w:rPr>
          <w:rFonts w:ascii="Times New Roman" w:hAnsi="Times New Roman" w:cs="Times New Roman"/>
          <w:sz w:val="24"/>
          <w:szCs w:val="24"/>
        </w:rPr>
        <w:t>。</w:t>
      </w:r>
    </w:p>
    <w:p w14:paraId="2C169274"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3</w:t>
      </w:r>
      <w:r w:rsidRPr="00F76D44">
        <w:rPr>
          <w:rFonts w:ascii="Times New Roman" w:hAnsi="Times New Roman" w:cs="Times New Roman"/>
          <w:sz w:val="24"/>
          <w:szCs w:val="24"/>
        </w:rPr>
        <w:t>、光伏方阵绝缘电阻。按</w:t>
      </w:r>
      <w:r w:rsidRPr="00F76D44">
        <w:rPr>
          <w:rFonts w:ascii="Times New Roman" w:hAnsi="Times New Roman" w:cs="Times New Roman"/>
          <w:sz w:val="24"/>
          <w:szCs w:val="24"/>
        </w:rPr>
        <w:t xml:space="preserve">IEC 62446-1 </w:t>
      </w:r>
      <w:r w:rsidRPr="00F76D44">
        <w:rPr>
          <w:rFonts w:ascii="Times New Roman" w:hAnsi="Times New Roman" w:cs="Times New Roman"/>
          <w:sz w:val="24"/>
          <w:szCs w:val="24"/>
        </w:rPr>
        <w:t>执行。</w:t>
      </w:r>
    </w:p>
    <w:p w14:paraId="78FD2575"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4</w:t>
      </w:r>
      <w:r w:rsidRPr="00F76D44">
        <w:rPr>
          <w:rFonts w:ascii="Times New Roman" w:hAnsi="Times New Roman" w:cs="Times New Roman"/>
          <w:sz w:val="24"/>
          <w:szCs w:val="24"/>
        </w:rPr>
        <w:t>、红外热成像。按照</w:t>
      </w:r>
      <w:r w:rsidRPr="00F76D44">
        <w:rPr>
          <w:rFonts w:ascii="Times New Roman" w:hAnsi="Times New Roman" w:cs="Times New Roman"/>
          <w:sz w:val="24"/>
          <w:szCs w:val="24"/>
        </w:rPr>
        <w:t xml:space="preserve">IEC TS 62446-3 </w:t>
      </w:r>
      <w:r w:rsidRPr="00F76D44">
        <w:rPr>
          <w:rFonts w:ascii="Times New Roman" w:hAnsi="Times New Roman" w:cs="Times New Roman"/>
          <w:sz w:val="24"/>
          <w:szCs w:val="24"/>
        </w:rPr>
        <w:t>执行，方阵面的辐照度不应小于</w:t>
      </w:r>
      <w:r w:rsidRPr="00F76D44">
        <w:rPr>
          <w:rFonts w:ascii="Times New Roman" w:hAnsi="Times New Roman" w:cs="Times New Roman"/>
          <w:sz w:val="24"/>
          <w:szCs w:val="24"/>
        </w:rPr>
        <w:t>600 W/m</w:t>
      </w:r>
      <w:r w:rsidRPr="00F76D44">
        <w:rPr>
          <w:rFonts w:ascii="Times New Roman" w:hAnsi="Times New Roman" w:cs="Times New Roman"/>
          <w:sz w:val="24"/>
          <w:szCs w:val="24"/>
          <w:vertAlign w:val="superscript"/>
        </w:rPr>
        <w:t>2</w:t>
      </w:r>
      <w:r w:rsidRPr="00F76D44">
        <w:rPr>
          <w:rFonts w:ascii="Times New Roman" w:hAnsi="Times New Roman" w:cs="Times New Roman"/>
          <w:sz w:val="24"/>
          <w:szCs w:val="24"/>
        </w:rPr>
        <w:t>，电气设备工作电流不应低于额定电流的</w:t>
      </w:r>
      <w:r w:rsidRPr="00F76D44">
        <w:rPr>
          <w:rFonts w:ascii="Times New Roman" w:hAnsi="Times New Roman" w:cs="Times New Roman"/>
          <w:sz w:val="24"/>
          <w:szCs w:val="24"/>
        </w:rPr>
        <w:t>30%</w:t>
      </w:r>
      <w:r w:rsidRPr="00F76D44">
        <w:rPr>
          <w:rFonts w:ascii="Times New Roman" w:hAnsi="Times New Roman" w:cs="Times New Roman"/>
          <w:sz w:val="24"/>
          <w:szCs w:val="24"/>
        </w:rPr>
        <w:t>。</w:t>
      </w:r>
    </w:p>
    <w:p w14:paraId="2292F7FC"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5</w:t>
      </w:r>
      <w:r w:rsidRPr="00F76D44">
        <w:rPr>
          <w:rFonts w:ascii="Times New Roman" w:hAnsi="Times New Roman" w:cs="Times New Roman"/>
          <w:sz w:val="24"/>
          <w:szCs w:val="24"/>
        </w:rPr>
        <w:t>、光</w:t>
      </w:r>
      <w:proofErr w:type="gramStart"/>
      <w:r w:rsidRPr="00F76D44">
        <w:rPr>
          <w:rFonts w:ascii="Times New Roman" w:hAnsi="Times New Roman" w:cs="Times New Roman"/>
          <w:sz w:val="24"/>
          <w:szCs w:val="24"/>
        </w:rPr>
        <w:t>伏系统</w:t>
      </w:r>
      <w:proofErr w:type="gramEnd"/>
      <w:r w:rsidRPr="00F76D44">
        <w:rPr>
          <w:rFonts w:ascii="Times New Roman" w:hAnsi="Times New Roman" w:cs="Times New Roman"/>
          <w:sz w:val="24"/>
          <w:szCs w:val="24"/>
        </w:rPr>
        <w:t>能效比（</w:t>
      </w:r>
      <w:r w:rsidRPr="00F76D44">
        <w:rPr>
          <w:rFonts w:ascii="Times New Roman" w:hAnsi="Times New Roman" w:cs="Times New Roman"/>
          <w:sz w:val="24"/>
          <w:szCs w:val="24"/>
        </w:rPr>
        <w:t>PR</w:t>
      </w:r>
      <w:r w:rsidRPr="00F76D44">
        <w:rPr>
          <w:rFonts w:ascii="Times New Roman" w:hAnsi="Times New Roman" w:cs="Times New Roman"/>
          <w:sz w:val="24"/>
          <w:szCs w:val="24"/>
        </w:rPr>
        <w:t>）和标准能效比（</w:t>
      </w:r>
      <w:r w:rsidRPr="00F76D44">
        <w:rPr>
          <w:rFonts w:ascii="Times New Roman" w:hAnsi="Times New Roman" w:cs="Times New Roman"/>
          <w:sz w:val="24"/>
          <w:szCs w:val="24"/>
        </w:rPr>
        <w:t>PRSTC</w:t>
      </w:r>
      <w:r w:rsidRPr="00F76D44">
        <w:rPr>
          <w:rFonts w:ascii="Times New Roman" w:hAnsi="Times New Roman" w:cs="Times New Roman"/>
          <w:sz w:val="24"/>
          <w:szCs w:val="24"/>
        </w:rPr>
        <w:t>）。测试周期可分为长时间、短时间、超短时间，短时间及超短时间测试应在天气良好少云的条件下，短时间测试方阵面日均辐射量应大于</w:t>
      </w:r>
      <w:r w:rsidRPr="00F76D44">
        <w:rPr>
          <w:rFonts w:ascii="Times New Roman" w:hAnsi="Times New Roman" w:cs="Times New Roman"/>
          <w:sz w:val="24"/>
          <w:szCs w:val="24"/>
        </w:rPr>
        <w:t>10 MJ/m</w:t>
      </w:r>
      <w:r w:rsidRPr="00F76D44">
        <w:rPr>
          <w:rFonts w:ascii="Times New Roman" w:hAnsi="Times New Roman" w:cs="Times New Roman"/>
          <w:sz w:val="24"/>
          <w:szCs w:val="24"/>
          <w:vertAlign w:val="superscript"/>
        </w:rPr>
        <w:t>2</w:t>
      </w:r>
      <w:r w:rsidRPr="00F76D44">
        <w:rPr>
          <w:rFonts w:ascii="Times New Roman" w:hAnsi="Times New Roman" w:cs="Times New Roman"/>
          <w:sz w:val="24"/>
          <w:szCs w:val="24"/>
        </w:rPr>
        <w:t>，超短时间测试方阵面平均辐照应大于</w:t>
      </w:r>
      <w:r w:rsidRPr="00F76D44">
        <w:rPr>
          <w:rFonts w:ascii="Times New Roman" w:hAnsi="Times New Roman" w:cs="Times New Roman"/>
          <w:sz w:val="24"/>
          <w:szCs w:val="24"/>
        </w:rPr>
        <w:t>400 W/m</w:t>
      </w:r>
      <w:r w:rsidRPr="00F76D44">
        <w:rPr>
          <w:rFonts w:ascii="Times New Roman" w:hAnsi="Times New Roman" w:cs="Times New Roman"/>
          <w:sz w:val="24"/>
          <w:szCs w:val="24"/>
          <w:vertAlign w:val="superscript"/>
        </w:rPr>
        <w:t>2</w:t>
      </w:r>
      <w:r w:rsidRPr="00F76D44">
        <w:rPr>
          <w:rFonts w:ascii="Times New Roman" w:hAnsi="Times New Roman" w:cs="Times New Roman"/>
          <w:sz w:val="24"/>
          <w:szCs w:val="24"/>
        </w:rPr>
        <w:t>，规定的多个组件朝向的辐照采集方法和计算公式。</w:t>
      </w:r>
    </w:p>
    <w:p w14:paraId="7B404966" w14:textId="77777777" w:rsidR="007C1D8C" w:rsidRPr="00F76D44" w:rsidRDefault="007C1D8C"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6</w:t>
      </w:r>
      <w:r w:rsidRPr="00F76D44">
        <w:rPr>
          <w:rFonts w:ascii="Times New Roman" w:hAnsi="Times New Roman" w:cs="Times New Roman"/>
          <w:sz w:val="24"/>
          <w:szCs w:val="24"/>
        </w:rPr>
        <w:t>、光伏组件电致发光（</w:t>
      </w:r>
      <w:r w:rsidRPr="00F76D44">
        <w:rPr>
          <w:rFonts w:ascii="Times New Roman" w:hAnsi="Times New Roman" w:cs="Times New Roman"/>
          <w:sz w:val="24"/>
          <w:szCs w:val="24"/>
        </w:rPr>
        <w:t>EL</w:t>
      </w:r>
      <w:r w:rsidRPr="00F76D44">
        <w:rPr>
          <w:rFonts w:ascii="Times New Roman" w:hAnsi="Times New Roman" w:cs="Times New Roman"/>
          <w:sz w:val="24"/>
          <w:szCs w:val="24"/>
        </w:rPr>
        <w:t>）。</w:t>
      </w:r>
      <w:r w:rsidR="00CB3978" w:rsidRPr="00F76D44">
        <w:rPr>
          <w:rFonts w:ascii="Times New Roman" w:hAnsi="Times New Roman" w:cs="Times New Roman"/>
          <w:sz w:val="24"/>
          <w:szCs w:val="24"/>
        </w:rPr>
        <w:t>对隐裂、裂片、划伤、黑片、无图像、部</w:t>
      </w:r>
      <w:proofErr w:type="gramStart"/>
      <w:r w:rsidR="00CB3978" w:rsidRPr="00F76D44">
        <w:rPr>
          <w:rFonts w:ascii="Times New Roman" w:hAnsi="Times New Roman" w:cs="Times New Roman"/>
          <w:sz w:val="24"/>
          <w:szCs w:val="24"/>
        </w:rPr>
        <w:t>分子串无图像</w:t>
      </w:r>
      <w:proofErr w:type="gramEnd"/>
      <w:r w:rsidR="00CB3978" w:rsidRPr="00F76D44">
        <w:rPr>
          <w:rFonts w:ascii="Times New Roman" w:hAnsi="Times New Roman" w:cs="Times New Roman"/>
          <w:sz w:val="24"/>
          <w:szCs w:val="24"/>
        </w:rPr>
        <w:t>等问题进行判定。</w:t>
      </w:r>
    </w:p>
    <w:p w14:paraId="6C4CB980"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7</w:t>
      </w:r>
      <w:r w:rsidRPr="00F76D44">
        <w:rPr>
          <w:rFonts w:ascii="Times New Roman" w:hAnsi="Times New Roman" w:cs="Times New Roman"/>
          <w:sz w:val="24"/>
          <w:szCs w:val="24"/>
        </w:rPr>
        <w:t>、光伏组件最大功率，即现场的组件</w:t>
      </w:r>
      <w:r w:rsidRPr="00F76D44">
        <w:rPr>
          <w:rFonts w:ascii="Times New Roman" w:hAnsi="Times New Roman" w:cs="Times New Roman"/>
          <w:sz w:val="24"/>
          <w:szCs w:val="24"/>
        </w:rPr>
        <w:t>I-V</w:t>
      </w:r>
      <w:r w:rsidRPr="00F76D44">
        <w:rPr>
          <w:rFonts w:ascii="Times New Roman" w:hAnsi="Times New Roman" w:cs="Times New Roman"/>
          <w:sz w:val="24"/>
          <w:szCs w:val="24"/>
        </w:rPr>
        <w:t>曲线测试，测试时辐照应大于</w:t>
      </w:r>
      <w:r w:rsidRPr="00F76D44">
        <w:rPr>
          <w:rFonts w:ascii="Times New Roman" w:hAnsi="Times New Roman" w:cs="Times New Roman"/>
          <w:sz w:val="24"/>
          <w:szCs w:val="24"/>
        </w:rPr>
        <w:t>400 W/m</w:t>
      </w:r>
      <w:r w:rsidRPr="00F76D44">
        <w:rPr>
          <w:rFonts w:ascii="Times New Roman" w:hAnsi="Times New Roman" w:cs="Times New Roman"/>
          <w:sz w:val="24"/>
          <w:szCs w:val="24"/>
          <w:vertAlign w:val="superscript"/>
        </w:rPr>
        <w:t>2</w:t>
      </w:r>
      <w:r w:rsidRPr="00F76D44">
        <w:rPr>
          <w:rFonts w:ascii="Times New Roman" w:hAnsi="Times New Roman" w:cs="Times New Roman"/>
          <w:sz w:val="24"/>
          <w:szCs w:val="24"/>
        </w:rPr>
        <w:t>，辐照、温度、电流、电压和功率修正可参照</w:t>
      </w:r>
      <w:r w:rsidRPr="00F76D44">
        <w:rPr>
          <w:rFonts w:ascii="Times New Roman" w:hAnsi="Times New Roman" w:cs="Times New Roman"/>
          <w:sz w:val="24"/>
          <w:szCs w:val="24"/>
        </w:rPr>
        <w:t xml:space="preserve">CNCA/CTS 0016 </w:t>
      </w:r>
      <w:r w:rsidRPr="00F76D44">
        <w:rPr>
          <w:rFonts w:ascii="Times New Roman" w:hAnsi="Times New Roman" w:cs="Times New Roman"/>
          <w:sz w:val="24"/>
          <w:szCs w:val="24"/>
        </w:rPr>
        <w:t>执行。</w:t>
      </w:r>
    </w:p>
    <w:p w14:paraId="56754F9F"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8</w:t>
      </w:r>
      <w:r w:rsidRPr="00F76D44">
        <w:rPr>
          <w:rFonts w:ascii="Times New Roman" w:hAnsi="Times New Roman" w:cs="Times New Roman"/>
          <w:sz w:val="24"/>
          <w:szCs w:val="24"/>
        </w:rPr>
        <w:t>、光伏组件温升损失，计算得到当前结温下的功率和开路电压，得出温度损失百分比。</w:t>
      </w:r>
    </w:p>
    <w:p w14:paraId="6D7C64CB"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9</w:t>
      </w:r>
      <w:r w:rsidRPr="00F76D44">
        <w:rPr>
          <w:rFonts w:ascii="Times New Roman" w:hAnsi="Times New Roman" w:cs="Times New Roman"/>
          <w:sz w:val="24"/>
          <w:szCs w:val="24"/>
        </w:rPr>
        <w:t>、光伏阵列最大功率，对一个或</w:t>
      </w:r>
      <w:proofErr w:type="gramStart"/>
      <w:r w:rsidRPr="00F76D44">
        <w:rPr>
          <w:rFonts w:ascii="Times New Roman" w:hAnsi="Times New Roman" w:cs="Times New Roman"/>
          <w:sz w:val="24"/>
          <w:szCs w:val="24"/>
        </w:rPr>
        <w:t>若干个组串组成</w:t>
      </w:r>
      <w:proofErr w:type="gramEnd"/>
      <w:r w:rsidRPr="00F76D44">
        <w:rPr>
          <w:rFonts w:ascii="Times New Roman" w:hAnsi="Times New Roman" w:cs="Times New Roman"/>
          <w:sz w:val="24"/>
          <w:szCs w:val="24"/>
        </w:rPr>
        <w:t>的光伏方阵进行</w:t>
      </w:r>
      <w:r w:rsidRPr="00F76D44">
        <w:rPr>
          <w:rFonts w:ascii="Times New Roman" w:hAnsi="Times New Roman" w:cs="Times New Roman"/>
          <w:sz w:val="24"/>
          <w:szCs w:val="24"/>
        </w:rPr>
        <w:t>I-V</w:t>
      </w:r>
      <w:r w:rsidRPr="00F76D44">
        <w:rPr>
          <w:rFonts w:ascii="Times New Roman" w:hAnsi="Times New Roman" w:cs="Times New Roman"/>
          <w:sz w:val="24"/>
          <w:szCs w:val="24"/>
        </w:rPr>
        <w:t>特性曲线测试，测试时辐照应大于</w:t>
      </w:r>
      <w:r w:rsidRPr="00F76D44">
        <w:rPr>
          <w:rFonts w:ascii="Times New Roman" w:hAnsi="Times New Roman" w:cs="Times New Roman"/>
          <w:sz w:val="24"/>
          <w:szCs w:val="24"/>
        </w:rPr>
        <w:t>400 W/m</w:t>
      </w:r>
      <w:r w:rsidRPr="00F76D44">
        <w:rPr>
          <w:rFonts w:ascii="Times New Roman" w:hAnsi="Times New Roman" w:cs="Times New Roman"/>
          <w:sz w:val="24"/>
          <w:szCs w:val="24"/>
          <w:vertAlign w:val="superscript"/>
        </w:rPr>
        <w:t>2</w:t>
      </w:r>
      <w:r w:rsidRPr="00F76D44">
        <w:rPr>
          <w:rFonts w:ascii="Times New Roman" w:hAnsi="Times New Roman" w:cs="Times New Roman"/>
          <w:sz w:val="24"/>
          <w:szCs w:val="24"/>
        </w:rPr>
        <w:t>，应按</w:t>
      </w:r>
      <w:r w:rsidRPr="00F76D44">
        <w:rPr>
          <w:rFonts w:ascii="Times New Roman" w:hAnsi="Times New Roman" w:cs="Times New Roman"/>
          <w:sz w:val="24"/>
          <w:szCs w:val="24"/>
        </w:rPr>
        <w:t xml:space="preserve">GB/T 18210 </w:t>
      </w:r>
      <w:r w:rsidRPr="00F76D44">
        <w:rPr>
          <w:rFonts w:ascii="Times New Roman" w:hAnsi="Times New Roman" w:cs="Times New Roman"/>
          <w:sz w:val="24"/>
          <w:szCs w:val="24"/>
        </w:rPr>
        <w:t>执行，修正公式可参照</w:t>
      </w:r>
      <w:r w:rsidRPr="00F76D44">
        <w:rPr>
          <w:rFonts w:ascii="Times New Roman" w:hAnsi="Times New Roman" w:cs="Times New Roman"/>
          <w:sz w:val="24"/>
          <w:szCs w:val="24"/>
        </w:rPr>
        <w:t xml:space="preserve">CNCA/CTS 0016 </w:t>
      </w:r>
      <w:r w:rsidRPr="00F76D44">
        <w:rPr>
          <w:rFonts w:ascii="Times New Roman" w:hAnsi="Times New Roman" w:cs="Times New Roman"/>
          <w:sz w:val="24"/>
          <w:szCs w:val="24"/>
        </w:rPr>
        <w:t>执行。</w:t>
      </w:r>
    </w:p>
    <w:p w14:paraId="5833BE60"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10</w:t>
      </w:r>
      <w:r w:rsidRPr="00F76D44">
        <w:rPr>
          <w:rFonts w:ascii="Times New Roman" w:hAnsi="Times New Roman" w:cs="Times New Roman"/>
          <w:sz w:val="24"/>
          <w:szCs w:val="24"/>
        </w:rPr>
        <w:t>、光</w:t>
      </w:r>
      <w:proofErr w:type="gramStart"/>
      <w:r w:rsidRPr="00F76D44">
        <w:rPr>
          <w:rFonts w:ascii="Times New Roman" w:hAnsi="Times New Roman" w:cs="Times New Roman"/>
          <w:sz w:val="24"/>
          <w:szCs w:val="24"/>
        </w:rPr>
        <w:t>伏组串</w:t>
      </w:r>
      <w:proofErr w:type="gramEnd"/>
      <w:r w:rsidRPr="00F76D44">
        <w:rPr>
          <w:rFonts w:ascii="Times New Roman" w:hAnsi="Times New Roman" w:cs="Times New Roman"/>
          <w:sz w:val="24"/>
          <w:szCs w:val="24"/>
        </w:rPr>
        <w:t>开路电压，</w:t>
      </w:r>
      <w:proofErr w:type="gramStart"/>
      <w:r w:rsidRPr="00F76D44">
        <w:rPr>
          <w:rFonts w:ascii="Times New Roman" w:hAnsi="Times New Roman" w:cs="Times New Roman"/>
          <w:sz w:val="24"/>
          <w:szCs w:val="24"/>
        </w:rPr>
        <w:t>发现组串是否</w:t>
      </w:r>
      <w:proofErr w:type="gramEnd"/>
      <w:r w:rsidRPr="00F76D44">
        <w:rPr>
          <w:rFonts w:ascii="Times New Roman" w:hAnsi="Times New Roman" w:cs="Times New Roman"/>
          <w:sz w:val="24"/>
          <w:szCs w:val="24"/>
        </w:rPr>
        <w:t>正确接线，组件串联数量是否符合预期以及组件旁路二极管短路等故障问题，</w:t>
      </w:r>
      <w:proofErr w:type="gramStart"/>
      <w:r w:rsidRPr="00F76D44">
        <w:rPr>
          <w:rFonts w:ascii="Times New Roman" w:hAnsi="Times New Roman" w:cs="Times New Roman"/>
          <w:sz w:val="24"/>
          <w:szCs w:val="24"/>
        </w:rPr>
        <w:t>各串开路电压</w:t>
      </w:r>
      <w:proofErr w:type="gramEnd"/>
      <w:r w:rsidRPr="00F76D44">
        <w:rPr>
          <w:rFonts w:ascii="Times New Roman" w:hAnsi="Times New Roman" w:cs="Times New Roman"/>
          <w:sz w:val="24"/>
          <w:szCs w:val="24"/>
        </w:rPr>
        <w:t>与该组开路电压平均值偏差不应超过</w:t>
      </w:r>
      <w:r w:rsidRPr="00F76D44">
        <w:rPr>
          <w:rFonts w:ascii="Times New Roman" w:hAnsi="Times New Roman" w:cs="Times New Roman"/>
          <w:sz w:val="24"/>
          <w:szCs w:val="24"/>
        </w:rPr>
        <w:t>5%</w:t>
      </w:r>
      <w:r w:rsidRPr="00F76D44">
        <w:rPr>
          <w:rFonts w:ascii="Times New Roman" w:hAnsi="Times New Roman" w:cs="Times New Roman"/>
          <w:sz w:val="24"/>
          <w:szCs w:val="24"/>
        </w:rPr>
        <w:t>。</w:t>
      </w:r>
    </w:p>
    <w:p w14:paraId="541B41D0"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11</w:t>
      </w:r>
      <w:r w:rsidRPr="00F76D44">
        <w:rPr>
          <w:rFonts w:ascii="Times New Roman" w:hAnsi="Times New Roman" w:cs="Times New Roman"/>
          <w:sz w:val="24"/>
          <w:szCs w:val="24"/>
        </w:rPr>
        <w:t>、光</w:t>
      </w:r>
      <w:proofErr w:type="gramStart"/>
      <w:r w:rsidRPr="00F76D44">
        <w:rPr>
          <w:rFonts w:ascii="Times New Roman" w:hAnsi="Times New Roman" w:cs="Times New Roman"/>
          <w:sz w:val="24"/>
          <w:szCs w:val="24"/>
        </w:rPr>
        <w:t>伏组串</w:t>
      </w:r>
      <w:proofErr w:type="gramEnd"/>
      <w:r w:rsidRPr="00F76D44">
        <w:rPr>
          <w:rFonts w:ascii="Times New Roman" w:hAnsi="Times New Roman" w:cs="Times New Roman"/>
          <w:sz w:val="24"/>
          <w:szCs w:val="24"/>
        </w:rPr>
        <w:t>短路电流，相同倾角、朝向</w:t>
      </w:r>
      <w:proofErr w:type="gramStart"/>
      <w:r w:rsidRPr="00F76D44">
        <w:rPr>
          <w:rFonts w:ascii="Times New Roman" w:hAnsi="Times New Roman" w:cs="Times New Roman"/>
          <w:sz w:val="24"/>
          <w:szCs w:val="24"/>
        </w:rPr>
        <w:t>的组串视为</w:t>
      </w:r>
      <w:proofErr w:type="gramEnd"/>
      <w:r w:rsidRPr="00F76D44">
        <w:rPr>
          <w:rFonts w:ascii="Times New Roman" w:hAnsi="Times New Roman" w:cs="Times New Roman"/>
          <w:sz w:val="24"/>
          <w:szCs w:val="24"/>
        </w:rPr>
        <w:t>同一组，同一组</w:t>
      </w:r>
      <w:proofErr w:type="gramStart"/>
      <w:r w:rsidRPr="00F76D44">
        <w:rPr>
          <w:rFonts w:ascii="Times New Roman" w:hAnsi="Times New Roman" w:cs="Times New Roman"/>
          <w:sz w:val="24"/>
          <w:szCs w:val="24"/>
        </w:rPr>
        <w:t>内组串短路电流</w:t>
      </w:r>
      <w:proofErr w:type="gramEnd"/>
      <w:r w:rsidRPr="00F76D44">
        <w:rPr>
          <w:rFonts w:ascii="Times New Roman" w:hAnsi="Times New Roman" w:cs="Times New Roman"/>
          <w:sz w:val="24"/>
          <w:szCs w:val="24"/>
        </w:rPr>
        <w:t>值应接近，</w:t>
      </w:r>
      <w:proofErr w:type="gramStart"/>
      <w:r w:rsidRPr="00F76D44">
        <w:rPr>
          <w:rFonts w:ascii="Times New Roman" w:hAnsi="Times New Roman" w:cs="Times New Roman"/>
          <w:sz w:val="24"/>
          <w:szCs w:val="24"/>
        </w:rPr>
        <w:t>各串短路电流</w:t>
      </w:r>
      <w:proofErr w:type="gramEnd"/>
      <w:r w:rsidRPr="00F76D44">
        <w:rPr>
          <w:rFonts w:ascii="Times New Roman" w:hAnsi="Times New Roman" w:cs="Times New Roman"/>
          <w:sz w:val="24"/>
          <w:szCs w:val="24"/>
        </w:rPr>
        <w:t>与该组短路电流平均值偏差不应超过</w:t>
      </w:r>
      <w:r w:rsidRPr="00F76D44">
        <w:rPr>
          <w:rFonts w:ascii="Times New Roman" w:hAnsi="Times New Roman" w:cs="Times New Roman"/>
          <w:sz w:val="24"/>
          <w:szCs w:val="24"/>
        </w:rPr>
        <w:t>10%</w:t>
      </w:r>
      <w:r w:rsidRPr="00F76D44">
        <w:rPr>
          <w:rFonts w:ascii="Times New Roman" w:hAnsi="Times New Roman" w:cs="Times New Roman"/>
          <w:sz w:val="24"/>
          <w:szCs w:val="24"/>
        </w:rPr>
        <w:t>。</w:t>
      </w:r>
    </w:p>
    <w:p w14:paraId="34B8B9B5"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12</w:t>
      </w:r>
      <w:r w:rsidRPr="00F76D44">
        <w:rPr>
          <w:rFonts w:ascii="Times New Roman" w:hAnsi="Times New Roman" w:cs="Times New Roman"/>
          <w:sz w:val="24"/>
          <w:szCs w:val="24"/>
        </w:rPr>
        <w:t>、</w:t>
      </w:r>
      <w:proofErr w:type="gramStart"/>
      <w:r w:rsidRPr="00F76D44">
        <w:rPr>
          <w:rFonts w:ascii="Times New Roman" w:hAnsi="Times New Roman" w:cs="Times New Roman"/>
          <w:sz w:val="24"/>
          <w:szCs w:val="24"/>
        </w:rPr>
        <w:t>组串内</w:t>
      </w:r>
      <w:proofErr w:type="gramEnd"/>
      <w:r w:rsidRPr="00F76D44">
        <w:rPr>
          <w:rFonts w:ascii="Times New Roman" w:hAnsi="Times New Roman" w:cs="Times New Roman"/>
          <w:sz w:val="24"/>
          <w:szCs w:val="24"/>
        </w:rPr>
        <w:t>光伏组件串联失配损失、多个组串并联失配损失、多个直流汇流箱并联失配损失，测试辐照应大于</w:t>
      </w:r>
      <w:r w:rsidRPr="00F76D44">
        <w:rPr>
          <w:rFonts w:ascii="Times New Roman" w:hAnsi="Times New Roman" w:cs="Times New Roman"/>
          <w:sz w:val="24"/>
          <w:szCs w:val="24"/>
        </w:rPr>
        <w:t>400 W/m</w:t>
      </w:r>
      <w:r w:rsidRPr="00F76D44">
        <w:rPr>
          <w:rFonts w:ascii="Times New Roman" w:hAnsi="Times New Roman" w:cs="Times New Roman"/>
          <w:sz w:val="24"/>
          <w:szCs w:val="24"/>
          <w:vertAlign w:val="superscript"/>
        </w:rPr>
        <w:t>2</w:t>
      </w:r>
      <w:r w:rsidRPr="00F76D44">
        <w:rPr>
          <w:rFonts w:ascii="Times New Roman" w:hAnsi="Times New Roman" w:cs="Times New Roman"/>
          <w:sz w:val="24"/>
          <w:szCs w:val="24"/>
        </w:rPr>
        <w:t>，分别列出计算公式，判定条件参照</w:t>
      </w:r>
      <w:r w:rsidRPr="00F76D44">
        <w:rPr>
          <w:rFonts w:ascii="Times New Roman" w:hAnsi="Times New Roman" w:cs="Times New Roman"/>
          <w:sz w:val="24"/>
          <w:szCs w:val="24"/>
        </w:rPr>
        <w:t>CNCA/CTS 0016</w:t>
      </w:r>
      <w:r w:rsidRPr="00F76D44">
        <w:rPr>
          <w:rFonts w:ascii="Times New Roman" w:hAnsi="Times New Roman" w:cs="Times New Roman"/>
          <w:sz w:val="24"/>
          <w:szCs w:val="24"/>
        </w:rPr>
        <w:t>。</w:t>
      </w:r>
    </w:p>
    <w:p w14:paraId="2DB912DF" w14:textId="77777777" w:rsidR="00CB3978" w:rsidRPr="00F76D44" w:rsidRDefault="00CB3978"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13</w:t>
      </w:r>
      <w:r w:rsidRPr="00F76D44">
        <w:rPr>
          <w:rFonts w:ascii="Times New Roman" w:hAnsi="Times New Roman" w:cs="Times New Roman"/>
          <w:sz w:val="24"/>
          <w:szCs w:val="24"/>
        </w:rPr>
        <w:t>、</w:t>
      </w:r>
      <w:proofErr w:type="gramStart"/>
      <w:r w:rsidRPr="00F76D44">
        <w:rPr>
          <w:rFonts w:ascii="Times New Roman" w:hAnsi="Times New Roman" w:cs="Times New Roman"/>
          <w:sz w:val="24"/>
          <w:szCs w:val="24"/>
        </w:rPr>
        <w:t>光伏组串到</w:t>
      </w:r>
      <w:proofErr w:type="gramEnd"/>
      <w:r w:rsidRPr="00F76D44">
        <w:rPr>
          <w:rFonts w:ascii="Times New Roman" w:hAnsi="Times New Roman" w:cs="Times New Roman"/>
          <w:sz w:val="24"/>
          <w:szCs w:val="24"/>
        </w:rPr>
        <w:t>逆变器或汇流箱直流线损、直流汇流箱到逆变器直流线损、交流线损分别提供两种测试方法，第一种方法为能量损耗</w:t>
      </w:r>
      <w:r w:rsidR="00636DB4" w:rsidRPr="00F76D44">
        <w:rPr>
          <w:rFonts w:ascii="Times New Roman" w:hAnsi="Times New Roman" w:cs="Times New Roman"/>
          <w:sz w:val="24"/>
          <w:szCs w:val="24"/>
        </w:rPr>
        <w:t>计算，第二种方法用电压差计算。</w:t>
      </w:r>
    </w:p>
    <w:p w14:paraId="3015BEBE" w14:textId="77777777" w:rsidR="00636DB4" w:rsidRPr="00F76D44" w:rsidRDefault="00636DB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14</w:t>
      </w:r>
      <w:r w:rsidRPr="00F76D44">
        <w:rPr>
          <w:rFonts w:ascii="Times New Roman" w:hAnsi="Times New Roman" w:cs="Times New Roman"/>
          <w:sz w:val="24"/>
          <w:szCs w:val="24"/>
        </w:rPr>
        <w:t>、阴影评估，对光</w:t>
      </w:r>
      <w:proofErr w:type="gramStart"/>
      <w:r w:rsidRPr="00F76D44">
        <w:rPr>
          <w:rFonts w:ascii="Times New Roman" w:hAnsi="Times New Roman" w:cs="Times New Roman"/>
          <w:sz w:val="24"/>
          <w:szCs w:val="24"/>
        </w:rPr>
        <w:t>伏</w:t>
      </w:r>
      <w:proofErr w:type="gramEnd"/>
      <w:r w:rsidRPr="00F76D44">
        <w:rPr>
          <w:rFonts w:ascii="Times New Roman" w:hAnsi="Times New Roman" w:cs="Times New Roman"/>
          <w:sz w:val="24"/>
          <w:szCs w:val="24"/>
        </w:rPr>
        <w:t>方阵可能存在阴影遮挡的地方拍摄，记录全年</w:t>
      </w:r>
      <w:r w:rsidRPr="00F76D44">
        <w:rPr>
          <w:rFonts w:ascii="Times New Roman" w:hAnsi="Times New Roman" w:cs="Times New Roman"/>
          <w:sz w:val="24"/>
          <w:szCs w:val="24"/>
        </w:rPr>
        <w:t>12</w:t>
      </w:r>
      <w:r w:rsidRPr="00F76D44">
        <w:rPr>
          <w:rFonts w:ascii="Times New Roman" w:hAnsi="Times New Roman" w:cs="Times New Roman"/>
          <w:sz w:val="24"/>
          <w:szCs w:val="24"/>
        </w:rPr>
        <w:t>个月份</w:t>
      </w:r>
      <w:r w:rsidRPr="00F76D44">
        <w:rPr>
          <w:rFonts w:ascii="Times New Roman" w:hAnsi="Times New Roman" w:cs="Times New Roman"/>
          <w:sz w:val="24"/>
          <w:szCs w:val="24"/>
        </w:rPr>
        <w:t>9:00~15:00</w:t>
      </w:r>
      <w:r w:rsidRPr="00F76D44">
        <w:rPr>
          <w:rFonts w:ascii="Times New Roman" w:hAnsi="Times New Roman" w:cs="Times New Roman"/>
          <w:sz w:val="24"/>
          <w:szCs w:val="24"/>
        </w:rPr>
        <w:t>时间段内存在阴影遮挡的区域。</w:t>
      </w:r>
    </w:p>
    <w:p w14:paraId="4D434EAC" w14:textId="77777777" w:rsidR="00636DB4" w:rsidRPr="00F76D44" w:rsidRDefault="00636DB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15</w:t>
      </w:r>
      <w:r w:rsidRPr="00F76D44">
        <w:rPr>
          <w:rFonts w:ascii="Times New Roman" w:hAnsi="Times New Roman" w:cs="Times New Roman"/>
          <w:sz w:val="24"/>
          <w:szCs w:val="24"/>
        </w:rPr>
        <w:t>、逆变器转换效率，考虑现场实际情况，响应快捷和可操作性要求，用输出输入能量进行计算。</w:t>
      </w:r>
    </w:p>
    <w:p w14:paraId="2A2DF98C" w14:textId="77777777" w:rsidR="00636DB4" w:rsidRPr="00F76D44" w:rsidRDefault="00636DB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（六）储能系统测试，包括安全性能、系统故障、电池测试、电池管理系统采集精度和系统性能测试</w:t>
      </w:r>
      <w:r w:rsidRPr="00F76D44">
        <w:rPr>
          <w:rFonts w:ascii="Times New Roman" w:hAnsi="Times New Roman" w:cs="Times New Roman"/>
          <w:sz w:val="24"/>
          <w:szCs w:val="24"/>
        </w:rPr>
        <w:t xml:space="preserve"> 5 </w:t>
      </w:r>
      <w:r w:rsidRPr="00F76D44">
        <w:rPr>
          <w:rFonts w:ascii="Times New Roman" w:hAnsi="Times New Roman" w:cs="Times New Roman"/>
          <w:sz w:val="24"/>
          <w:szCs w:val="24"/>
        </w:rPr>
        <w:t>大类，测试项目包括：</w:t>
      </w:r>
    </w:p>
    <w:p w14:paraId="40CB3A43" w14:textId="77777777" w:rsidR="00636DB4" w:rsidRPr="00F76D44" w:rsidRDefault="00636DB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w:t>
      </w:r>
      <w:r w:rsidRPr="00F76D44">
        <w:rPr>
          <w:rFonts w:ascii="Times New Roman" w:hAnsi="Times New Roman" w:cs="Times New Roman"/>
          <w:sz w:val="24"/>
          <w:szCs w:val="24"/>
        </w:rPr>
        <w:t>、接地连续性和接地电阻测试与</w:t>
      </w:r>
      <w:proofErr w:type="gramStart"/>
      <w:r w:rsidRPr="00F76D44">
        <w:rPr>
          <w:rFonts w:ascii="Times New Roman" w:hAnsi="Times New Roman" w:cs="Times New Roman"/>
          <w:sz w:val="24"/>
          <w:szCs w:val="24"/>
        </w:rPr>
        <w:t>光伏等电气设备</w:t>
      </w:r>
      <w:proofErr w:type="gramEnd"/>
      <w:r w:rsidRPr="00F76D44">
        <w:rPr>
          <w:rFonts w:ascii="Times New Roman" w:hAnsi="Times New Roman" w:cs="Times New Roman"/>
          <w:sz w:val="24"/>
          <w:szCs w:val="24"/>
        </w:rPr>
        <w:t>类同，接触电阻不应高于</w:t>
      </w:r>
      <w:r w:rsidRPr="00F76D44">
        <w:rPr>
          <w:rFonts w:ascii="Times New Roman" w:hAnsi="Times New Roman" w:cs="Times New Roman"/>
          <w:sz w:val="24"/>
          <w:szCs w:val="24"/>
        </w:rPr>
        <w:t>0.1 Ω</w:t>
      </w:r>
      <w:r w:rsidRPr="00F76D44">
        <w:rPr>
          <w:rFonts w:ascii="Times New Roman" w:hAnsi="Times New Roman" w:cs="Times New Roman"/>
          <w:sz w:val="24"/>
          <w:szCs w:val="24"/>
        </w:rPr>
        <w:t>，接地电阻应小于</w:t>
      </w:r>
      <w:r w:rsidRPr="00F76D44">
        <w:rPr>
          <w:rFonts w:ascii="Times New Roman" w:hAnsi="Times New Roman" w:cs="Times New Roman"/>
          <w:sz w:val="24"/>
          <w:szCs w:val="24"/>
        </w:rPr>
        <w:t>4 Ω</w:t>
      </w:r>
      <w:r w:rsidR="005F3784" w:rsidRPr="00F76D44">
        <w:rPr>
          <w:rFonts w:ascii="Times New Roman" w:hAnsi="Times New Roman" w:cs="Times New Roman"/>
          <w:sz w:val="24"/>
          <w:szCs w:val="24"/>
        </w:rPr>
        <w:t>。</w:t>
      </w:r>
    </w:p>
    <w:p w14:paraId="4F870457" w14:textId="77777777" w:rsidR="005F3784" w:rsidRPr="00F76D44" w:rsidRDefault="005F378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2</w:t>
      </w:r>
      <w:r w:rsidRPr="00F76D44">
        <w:rPr>
          <w:rFonts w:ascii="Times New Roman" w:hAnsi="Times New Roman" w:cs="Times New Roman"/>
          <w:sz w:val="24"/>
          <w:szCs w:val="24"/>
        </w:rPr>
        <w:t>、绝缘电阻，应按</w:t>
      </w:r>
      <w:r w:rsidRPr="00F76D44">
        <w:rPr>
          <w:rFonts w:ascii="Times New Roman" w:hAnsi="Times New Roman" w:cs="Times New Roman"/>
          <w:sz w:val="24"/>
          <w:szCs w:val="24"/>
        </w:rPr>
        <w:t xml:space="preserve">GB/T 36558 </w:t>
      </w:r>
      <w:r w:rsidRPr="00F76D44">
        <w:rPr>
          <w:rFonts w:ascii="Times New Roman" w:hAnsi="Times New Roman" w:cs="Times New Roman"/>
          <w:sz w:val="24"/>
          <w:szCs w:val="24"/>
        </w:rPr>
        <w:t>执行，对储能电池簇、储能变流器、</w:t>
      </w:r>
      <w:proofErr w:type="gramStart"/>
      <w:r w:rsidRPr="00F76D44">
        <w:rPr>
          <w:rFonts w:ascii="Times New Roman" w:hAnsi="Times New Roman" w:cs="Times New Roman"/>
          <w:sz w:val="24"/>
          <w:szCs w:val="24"/>
        </w:rPr>
        <w:t>光储一体</w:t>
      </w:r>
      <w:proofErr w:type="gramEnd"/>
      <w:r w:rsidRPr="00F76D44">
        <w:rPr>
          <w:rFonts w:ascii="Times New Roman" w:hAnsi="Times New Roman" w:cs="Times New Roman"/>
          <w:sz w:val="24"/>
          <w:szCs w:val="24"/>
        </w:rPr>
        <w:t>机和配电柜应测试绝缘电阻。</w:t>
      </w:r>
    </w:p>
    <w:p w14:paraId="09BE5BF2" w14:textId="77777777" w:rsidR="005F3784" w:rsidRPr="00F76D44" w:rsidRDefault="005F378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3</w:t>
      </w:r>
      <w:r w:rsidRPr="00F76D44">
        <w:rPr>
          <w:rFonts w:ascii="Times New Roman" w:hAnsi="Times New Roman" w:cs="Times New Roman"/>
          <w:sz w:val="24"/>
          <w:szCs w:val="24"/>
        </w:rPr>
        <w:t>、红外热成像，</w:t>
      </w:r>
      <w:r w:rsidR="00DF3CB9" w:rsidRPr="00F76D44">
        <w:rPr>
          <w:rFonts w:ascii="Times New Roman" w:hAnsi="Times New Roman" w:cs="Times New Roman"/>
          <w:sz w:val="24"/>
          <w:szCs w:val="24"/>
        </w:rPr>
        <w:t>规定对储能电池簇、储能变流器、</w:t>
      </w:r>
      <w:proofErr w:type="gramStart"/>
      <w:r w:rsidR="00DF3CB9" w:rsidRPr="00F76D44">
        <w:rPr>
          <w:rFonts w:ascii="Times New Roman" w:hAnsi="Times New Roman" w:cs="Times New Roman"/>
          <w:sz w:val="24"/>
          <w:szCs w:val="24"/>
        </w:rPr>
        <w:t>光储一体</w:t>
      </w:r>
      <w:proofErr w:type="gramEnd"/>
      <w:r w:rsidR="00DF3CB9" w:rsidRPr="00F76D44">
        <w:rPr>
          <w:rFonts w:ascii="Times New Roman" w:hAnsi="Times New Roman" w:cs="Times New Roman"/>
          <w:sz w:val="24"/>
          <w:szCs w:val="24"/>
        </w:rPr>
        <w:t>机、配电柜以及断路器、电缆接头、保险丝等进行红外扫描，</w:t>
      </w:r>
      <w:r w:rsidR="005C3DE0" w:rsidRPr="00F76D44">
        <w:rPr>
          <w:rFonts w:ascii="Times New Roman" w:hAnsi="Times New Roman" w:cs="Times New Roman"/>
          <w:sz w:val="24"/>
          <w:szCs w:val="24"/>
        </w:rPr>
        <w:t>测试条件为额定功率或典型工作周期的最大功率。</w:t>
      </w:r>
    </w:p>
    <w:p w14:paraId="66D9FA53" w14:textId="77777777" w:rsidR="005C3DE0" w:rsidRPr="00F76D44" w:rsidRDefault="005C3DE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4</w:t>
      </w:r>
      <w:r w:rsidRPr="00F76D44">
        <w:rPr>
          <w:rFonts w:ascii="Times New Roman" w:hAnsi="Times New Roman" w:cs="Times New Roman"/>
          <w:sz w:val="24"/>
          <w:szCs w:val="24"/>
        </w:rPr>
        <w:t>、储能系统故障测试，该项目模拟温控系统失效、主控电源失效、通讯故障等异常状态下系统的反应，</w:t>
      </w:r>
      <w:r w:rsidR="005C3E44" w:rsidRPr="00F76D44">
        <w:rPr>
          <w:rFonts w:ascii="Times New Roman" w:hAnsi="Times New Roman" w:cs="Times New Roman"/>
          <w:sz w:val="24"/>
          <w:szCs w:val="24"/>
        </w:rPr>
        <w:t>消防火灾报警系统联动测试则测试烟感或温感探头的动作响应。</w:t>
      </w:r>
    </w:p>
    <w:p w14:paraId="536530D2" w14:textId="77777777" w:rsidR="005C3E44" w:rsidRPr="00F76D44" w:rsidRDefault="005C3E44"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5</w:t>
      </w:r>
      <w:r w:rsidRPr="00F76D44">
        <w:rPr>
          <w:rFonts w:ascii="Times New Roman" w:hAnsi="Times New Roman" w:cs="Times New Roman"/>
          <w:sz w:val="24"/>
          <w:szCs w:val="24"/>
        </w:rPr>
        <w:t>、</w:t>
      </w:r>
      <w:r w:rsidR="00D603BD" w:rsidRPr="00F76D44">
        <w:rPr>
          <w:rFonts w:ascii="Times New Roman" w:hAnsi="Times New Roman" w:cs="Times New Roman"/>
          <w:sz w:val="24"/>
          <w:szCs w:val="24"/>
        </w:rPr>
        <w:t>电池内阻，</w:t>
      </w:r>
      <w:r w:rsidR="00135B10" w:rsidRPr="00F76D44">
        <w:rPr>
          <w:rFonts w:ascii="Times New Roman" w:hAnsi="Times New Roman" w:cs="Times New Roman"/>
          <w:sz w:val="24"/>
          <w:szCs w:val="24"/>
        </w:rPr>
        <w:t>定期测试电池单体或电池模块内阻，可以反映电池的老化趋势。</w:t>
      </w:r>
    </w:p>
    <w:p w14:paraId="6C0ECCFE" w14:textId="77777777" w:rsidR="00135B10" w:rsidRPr="00F76D44" w:rsidRDefault="00135B1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6</w:t>
      </w:r>
      <w:r w:rsidRPr="00F76D44">
        <w:rPr>
          <w:rFonts w:ascii="Times New Roman" w:hAnsi="Times New Roman" w:cs="Times New Roman"/>
          <w:sz w:val="24"/>
          <w:szCs w:val="24"/>
        </w:rPr>
        <w:t>、</w:t>
      </w:r>
      <w:bookmarkStart w:id="1" w:name="_Toc133589198"/>
      <w:bookmarkStart w:id="2" w:name="_Toc138060407"/>
      <w:r w:rsidRPr="00F76D44">
        <w:rPr>
          <w:rFonts w:ascii="Times New Roman" w:hAnsi="Times New Roman" w:cs="Times New Roman"/>
          <w:sz w:val="24"/>
          <w:szCs w:val="24"/>
        </w:rPr>
        <w:t>电池容量</w:t>
      </w:r>
      <w:bookmarkEnd w:id="1"/>
      <w:bookmarkEnd w:id="2"/>
      <w:r w:rsidRPr="00F76D44">
        <w:rPr>
          <w:rFonts w:ascii="Times New Roman" w:hAnsi="Times New Roman" w:cs="Times New Roman"/>
          <w:sz w:val="24"/>
          <w:szCs w:val="24"/>
        </w:rPr>
        <w:t>，现场在直流侧测试电池放电能量，测试步骤参考实验室测试方法。</w:t>
      </w:r>
    </w:p>
    <w:p w14:paraId="0EDB0AE9" w14:textId="77777777" w:rsidR="00135B10" w:rsidRPr="00F76D44" w:rsidRDefault="00135B1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7</w:t>
      </w:r>
      <w:r w:rsidRPr="00F76D44">
        <w:rPr>
          <w:rFonts w:ascii="Times New Roman" w:hAnsi="Times New Roman" w:cs="Times New Roman"/>
          <w:sz w:val="24"/>
          <w:szCs w:val="24"/>
        </w:rPr>
        <w:t>、</w:t>
      </w:r>
      <w:bookmarkStart w:id="3" w:name="_Toc133589199"/>
      <w:bookmarkStart w:id="4" w:name="_Toc138060408"/>
      <w:r w:rsidRPr="00F76D44">
        <w:rPr>
          <w:rFonts w:ascii="Times New Roman" w:hAnsi="Times New Roman" w:cs="Times New Roman"/>
          <w:sz w:val="24"/>
          <w:szCs w:val="24"/>
        </w:rPr>
        <w:t>电池管理系统采集精度</w:t>
      </w:r>
      <w:bookmarkEnd w:id="3"/>
      <w:bookmarkEnd w:id="4"/>
      <w:r w:rsidRPr="00F76D44">
        <w:rPr>
          <w:rFonts w:ascii="Times New Roman" w:hAnsi="Times New Roman" w:cs="Times New Roman"/>
          <w:sz w:val="24"/>
          <w:szCs w:val="24"/>
        </w:rPr>
        <w:t>，主要是对比电压和电流参数，验证</w:t>
      </w:r>
      <w:r w:rsidRPr="00F76D44">
        <w:rPr>
          <w:rFonts w:ascii="Times New Roman" w:hAnsi="Times New Roman" w:cs="Times New Roman"/>
          <w:sz w:val="24"/>
          <w:szCs w:val="24"/>
        </w:rPr>
        <w:t>BMS</w:t>
      </w:r>
      <w:r w:rsidRPr="00F76D44">
        <w:rPr>
          <w:rFonts w:ascii="Times New Roman" w:hAnsi="Times New Roman" w:cs="Times New Roman"/>
          <w:sz w:val="24"/>
          <w:szCs w:val="24"/>
        </w:rPr>
        <w:t>显示数值的准确性。</w:t>
      </w:r>
    </w:p>
    <w:p w14:paraId="043E5002" w14:textId="77777777" w:rsidR="00135B10" w:rsidRPr="00F76D44" w:rsidRDefault="00135B1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8</w:t>
      </w:r>
      <w:r w:rsidRPr="00F76D44">
        <w:rPr>
          <w:rFonts w:ascii="Times New Roman" w:hAnsi="Times New Roman" w:cs="Times New Roman"/>
          <w:sz w:val="24"/>
          <w:szCs w:val="24"/>
        </w:rPr>
        <w:t>、</w:t>
      </w:r>
      <w:bookmarkStart w:id="5" w:name="_Toc133589204"/>
      <w:bookmarkStart w:id="6" w:name="_Toc138060412"/>
      <w:r w:rsidRPr="00F76D44">
        <w:rPr>
          <w:rFonts w:ascii="Times New Roman" w:hAnsi="Times New Roman" w:cs="Times New Roman"/>
          <w:sz w:val="24"/>
          <w:szCs w:val="24"/>
        </w:rPr>
        <w:t>储能系统额定能量测试</w:t>
      </w:r>
      <w:bookmarkEnd w:id="5"/>
      <w:bookmarkEnd w:id="6"/>
      <w:r w:rsidRPr="00F76D44">
        <w:rPr>
          <w:rFonts w:ascii="Times New Roman" w:hAnsi="Times New Roman" w:cs="Times New Roman"/>
          <w:sz w:val="24"/>
          <w:szCs w:val="24"/>
        </w:rPr>
        <w:t>，以系统为测试对象，在交流侧测试额定充电能量和额定放电能量。</w:t>
      </w:r>
    </w:p>
    <w:p w14:paraId="65901B84" w14:textId="77777777" w:rsidR="00135B10" w:rsidRPr="00F76D44" w:rsidRDefault="00135B1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9</w:t>
      </w:r>
      <w:r w:rsidRPr="00F76D44">
        <w:rPr>
          <w:rFonts w:ascii="Times New Roman" w:hAnsi="Times New Roman" w:cs="Times New Roman"/>
          <w:sz w:val="24"/>
          <w:szCs w:val="24"/>
        </w:rPr>
        <w:t>、</w:t>
      </w:r>
      <w:bookmarkStart w:id="7" w:name="_Toc133589205"/>
      <w:bookmarkStart w:id="8" w:name="_Toc138060413"/>
      <w:r w:rsidRPr="00F76D44">
        <w:rPr>
          <w:rFonts w:ascii="Times New Roman" w:hAnsi="Times New Roman" w:cs="Times New Roman"/>
          <w:sz w:val="24"/>
          <w:szCs w:val="24"/>
        </w:rPr>
        <w:t>额定功率充放电效率测试</w:t>
      </w:r>
      <w:bookmarkEnd w:id="7"/>
      <w:bookmarkEnd w:id="8"/>
      <w:r w:rsidRPr="00F76D44">
        <w:rPr>
          <w:rFonts w:ascii="Times New Roman" w:hAnsi="Times New Roman" w:cs="Times New Roman"/>
          <w:sz w:val="24"/>
          <w:szCs w:val="24"/>
        </w:rPr>
        <w:t>，在额定能量测试测试的基础上，计算放电能量与充电能量的比值。</w:t>
      </w:r>
    </w:p>
    <w:p w14:paraId="647C7908" w14:textId="77777777" w:rsidR="00135B10" w:rsidRPr="00F76D44" w:rsidRDefault="00135B1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10</w:t>
      </w:r>
      <w:r w:rsidRPr="00F76D44">
        <w:rPr>
          <w:rFonts w:ascii="Times New Roman" w:hAnsi="Times New Roman" w:cs="Times New Roman"/>
          <w:sz w:val="24"/>
          <w:szCs w:val="24"/>
        </w:rPr>
        <w:t>、</w:t>
      </w:r>
      <w:bookmarkStart w:id="9" w:name="_Toc133589206"/>
      <w:bookmarkStart w:id="10" w:name="_Toc138060414"/>
      <w:r w:rsidRPr="00F76D44">
        <w:rPr>
          <w:rFonts w:ascii="Times New Roman" w:hAnsi="Times New Roman" w:cs="Times New Roman"/>
          <w:sz w:val="24"/>
          <w:szCs w:val="24"/>
        </w:rPr>
        <w:t>典型工作周期充放电效率测试</w:t>
      </w:r>
      <w:bookmarkEnd w:id="9"/>
      <w:bookmarkEnd w:id="10"/>
      <w:r w:rsidRPr="00F76D44">
        <w:rPr>
          <w:rFonts w:ascii="Times New Roman" w:hAnsi="Times New Roman" w:cs="Times New Roman"/>
          <w:sz w:val="24"/>
          <w:szCs w:val="24"/>
        </w:rPr>
        <w:t>，</w:t>
      </w:r>
      <w:r w:rsidR="009A0AF0" w:rsidRPr="00F76D44">
        <w:rPr>
          <w:rFonts w:ascii="Times New Roman" w:hAnsi="Times New Roman" w:cs="Times New Roman"/>
          <w:sz w:val="24"/>
          <w:szCs w:val="24"/>
        </w:rPr>
        <w:t>正常运行状态下，测试系统在</w:t>
      </w:r>
      <w:r w:rsidR="009A0AF0" w:rsidRPr="00F76D44">
        <w:rPr>
          <w:rFonts w:ascii="Times New Roman" w:hAnsi="Times New Roman" w:cs="Times New Roman"/>
          <w:sz w:val="24"/>
          <w:szCs w:val="24"/>
        </w:rPr>
        <w:t>1</w:t>
      </w:r>
      <w:r w:rsidR="009A0AF0" w:rsidRPr="00F76D44">
        <w:rPr>
          <w:rFonts w:ascii="Times New Roman" w:hAnsi="Times New Roman" w:cs="Times New Roman"/>
          <w:sz w:val="24"/>
          <w:szCs w:val="24"/>
        </w:rPr>
        <w:t>个周期的充放电效率，考虑工作周期内待机时的能量损耗。</w:t>
      </w:r>
    </w:p>
    <w:p w14:paraId="163C1F32"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11</w:t>
      </w:r>
      <w:r w:rsidRPr="00F76D44">
        <w:rPr>
          <w:rFonts w:ascii="Times New Roman" w:hAnsi="Times New Roman" w:cs="Times New Roman"/>
          <w:sz w:val="24"/>
          <w:szCs w:val="24"/>
        </w:rPr>
        <w:t>、</w:t>
      </w:r>
      <w:bookmarkStart w:id="11" w:name="_Toc133589207"/>
      <w:bookmarkStart w:id="12" w:name="_Toc138060415"/>
      <w:r w:rsidRPr="00F76D44">
        <w:rPr>
          <w:rFonts w:ascii="Times New Roman" w:hAnsi="Times New Roman" w:cs="Times New Roman"/>
          <w:sz w:val="24"/>
          <w:szCs w:val="24"/>
        </w:rPr>
        <w:t>储能能量稳定性测试</w:t>
      </w:r>
      <w:bookmarkEnd w:id="11"/>
      <w:bookmarkEnd w:id="12"/>
      <w:r w:rsidRPr="00F76D44">
        <w:rPr>
          <w:rFonts w:ascii="Times New Roman" w:hAnsi="Times New Roman" w:cs="Times New Roman"/>
          <w:sz w:val="24"/>
          <w:szCs w:val="24"/>
        </w:rPr>
        <w:t>，测试放电能量与额度能量的比值。</w:t>
      </w:r>
    </w:p>
    <w:p w14:paraId="1B857B3C"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12</w:t>
      </w:r>
      <w:r w:rsidRPr="00F76D44">
        <w:rPr>
          <w:rFonts w:ascii="Times New Roman" w:hAnsi="Times New Roman" w:cs="Times New Roman"/>
          <w:sz w:val="24"/>
          <w:szCs w:val="24"/>
        </w:rPr>
        <w:t>、</w:t>
      </w:r>
      <w:bookmarkStart w:id="13" w:name="_Toc133589208"/>
      <w:bookmarkStart w:id="14" w:name="_Toc138060416"/>
      <w:r w:rsidRPr="00F76D44">
        <w:rPr>
          <w:rFonts w:ascii="Times New Roman" w:hAnsi="Times New Roman" w:cs="Times New Roman"/>
          <w:sz w:val="24"/>
          <w:szCs w:val="24"/>
        </w:rPr>
        <w:t>日待机能量损失率测试</w:t>
      </w:r>
      <w:bookmarkEnd w:id="13"/>
      <w:bookmarkEnd w:id="14"/>
      <w:r w:rsidRPr="00F76D44">
        <w:rPr>
          <w:rFonts w:ascii="Times New Roman" w:hAnsi="Times New Roman" w:cs="Times New Roman"/>
          <w:sz w:val="24"/>
          <w:szCs w:val="24"/>
        </w:rPr>
        <w:t>，在储能系统与交流电网保持连接状态下，测试系统能量每日损耗程度。</w:t>
      </w:r>
    </w:p>
    <w:p w14:paraId="6AD57DDE"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13</w:t>
      </w:r>
      <w:r w:rsidRPr="00F76D44">
        <w:rPr>
          <w:rFonts w:ascii="Times New Roman" w:hAnsi="Times New Roman" w:cs="Times New Roman"/>
          <w:sz w:val="24"/>
          <w:szCs w:val="24"/>
        </w:rPr>
        <w:t>、</w:t>
      </w:r>
      <w:bookmarkStart w:id="15" w:name="_Toc133589209"/>
      <w:bookmarkStart w:id="16" w:name="_Toc138060417"/>
      <w:r w:rsidRPr="00F76D44">
        <w:rPr>
          <w:rFonts w:ascii="Times New Roman" w:hAnsi="Times New Roman" w:cs="Times New Roman"/>
          <w:sz w:val="24"/>
          <w:szCs w:val="24"/>
        </w:rPr>
        <w:t>日自放电率测试</w:t>
      </w:r>
      <w:bookmarkEnd w:id="15"/>
      <w:bookmarkEnd w:id="16"/>
      <w:r w:rsidRPr="00F76D44">
        <w:rPr>
          <w:rFonts w:ascii="Times New Roman" w:hAnsi="Times New Roman" w:cs="Times New Roman"/>
          <w:sz w:val="24"/>
          <w:szCs w:val="24"/>
        </w:rPr>
        <w:t>，在储能系统与交流系统保持断开状态下，测试系统能量每日损耗程度。</w:t>
      </w:r>
    </w:p>
    <w:p w14:paraId="1B4A9C05"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14</w:t>
      </w:r>
      <w:r w:rsidRPr="00F76D44">
        <w:rPr>
          <w:rFonts w:ascii="Times New Roman" w:hAnsi="Times New Roman" w:cs="Times New Roman"/>
          <w:sz w:val="24"/>
          <w:szCs w:val="24"/>
        </w:rPr>
        <w:t>、</w:t>
      </w:r>
      <w:bookmarkStart w:id="17" w:name="_Toc133589210"/>
      <w:bookmarkStart w:id="18" w:name="_Toc138060418"/>
      <w:r w:rsidRPr="00F76D44">
        <w:rPr>
          <w:rFonts w:ascii="Times New Roman" w:hAnsi="Times New Roman" w:cs="Times New Roman"/>
          <w:sz w:val="24"/>
          <w:szCs w:val="24"/>
        </w:rPr>
        <w:t>充放电转换时间测试</w:t>
      </w:r>
      <w:bookmarkEnd w:id="17"/>
      <w:bookmarkEnd w:id="18"/>
      <w:r w:rsidRPr="00F76D44">
        <w:rPr>
          <w:rFonts w:ascii="Times New Roman" w:hAnsi="Times New Roman" w:cs="Times New Roman"/>
          <w:sz w:val="24"/>
          <w:szCs w:val="24"/>
        </w:rPr>
        <w:t>，在额定功率充放电条件下，分别测试充电到放电、放电到充电的转换时间。</w:t>
      </w:r>
    </w:p>
    <w:p w14:paraId="185034B9"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15</w:t>
      </w:r>
      <w:r w:rsidRPr="00F76D44">
        <w:rPr>
          <w:rFonts w:ascii="Times New Roman" w:hAnsi="Times New Roman" w:cs="Times New Roman"/>
          <w:sz w:val="24"/>
          <w:szCs w:val="24"/>
        </w:rPr>
        <w:t>、</w:t>
      </w:r>
      <w:bookmarkStart w:id="19" w:name="_Toc133589211"/>
      <w:bookmarkStart w:id="20" w:name="_Toc138060419"/>
      <w:r w:rsidRPr="00F76D44">
        <w:rPr>
          <w:rFonts w:ascii="Times New Roman" w:hAnsi="Times New Roman" w:cs="Times New Roman"/>
          <w:sz w:val="24"/>
          <w:szCs w:val="24"/>
        </w:rPr>
        <w:t>充放电</w:t>
      </w:r>
      <w:proofErr w:type="gramStart"/>
      <w:r w:rsidRPr="00F76D44">
        <w:rPr>
          <w:rFonts w:ascii="Times New Roman" w:hAnsi="Times New Roman" w:cs="Times New Roman"/>
          <w:sz w:val="24"/>
          <w:szCs w:val="24"/>
        </w:rPr>
        <w:t>爬坡率</w:t>
      </w:r>
      <w:proofErr w:type="gramEnd"/>
      <w:r w:rsidRPr="00F76D44">
        <w:rPr>
          <w:rFonts w:ascii="Times New Roman" w:hAnsi="Times New Roman" w:cs="Times New Roman"/>
          <w:sz w:val="24"/>
          <w:szCs w:val="24"/>
        </w:rPr>
        <w:t>测试</w:t>
      </w:r>
      <w:bookmarkEnd w:id="19"/>
      <w:bookmarkEnd w:id="20"/>
      <w:r w:rsidRPr="00F76D44">
        <w:rPr>
          <w:rFonts w:ascii="Times New Roman" w:hAnsi="Times New Roman" w:cs="Times New Roman"/>
          <w:sz w:val="24"/>
          <w:szCs w:val="24"/>
        </w:rPr>
        <w:t>，在充放电切换过程中，测试功率曲线的斜率。</w:t>
      </w:r>
    </w:p>
    <w:p w14:paraId="58036CEE"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16</w:t>
      </w:r>
      <w:r w:rsidRPr="00F76D44">
        <w:rPr>
          <w:rFonts w:ascii="Times New Roman" w:hAnsi="Times New Roman" w:cs="Times New Roman"/>
          <w:sz w:val="24"/>
          <w:szCs w:val="24"/>
        </w:rPr>
        <w:t>、</w:t>
      </w:r>
      <w:bookmarkStart w:id="21" w:name="_Toc133589212"/>
      <w:bookmarkStart w:id="22" w:name="_Toc138060420"/>
      <w:r w:rsidRPr="00F76D44">
        <w:rPr>
          <w:rFonts w:ascii="Times New Roman" w:hAnsi="Times New Roman" w:cs="Times New Roman"/>
          <w:sz w:val="24"/>
          <w:szCs w:val="24"/>
        </w:rPr>
        <w:t>有功功率调节能力测试</w:t>
      </w:r>
      <w:bookmarkEnd w:id="21"/>
      <w:bookmarkEnd w:id="22"/>
      <w:r w:rsidRPr="00F76D44">
        <w:rPr>
          <w:rFonts w:ascii="Times New Roman" w:hAnsi="Times New Roman" w:cs="Times New Roman"/>
          <w:sz w:val="24"/>
          <w:szCs w:val="24"/>
        </w:rPr>
        <w:t>，设置不同的充放电功率点，验证功率的控制精度。</w:t>
      </w:r>
    </w:p>
    <w:p w14:paraId="1676CA7E" w14:textId="77777777" w:rsidR="009A0AF0" w:rsidRPr="00F76D44" w:rsidRDefault="009A0AF0"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17</w:t>
      </w:r>
      <w:r w:rsidRPr="00F76D44">
        <w:rPr>
          <w:rFonts w:ascii="Times New Roman" w:hAnsi="Times New Roman" w:cs="Times New Roman"/>
          <w:sz w:val="24"/>
          <w:szCs w:val="24"/>
        </w:rPr>
        <w:t>、</w:t>
      </w:r>
      <w:bookmarkStart w:id="23" w:name="_Toc133589213"/>
      <w:bookmarkStart w:id="24" w:name="_Toc138060421"/>
      <w:r w:rsidRPr="00F76D44">
        <w:rPr>
          <w:rFonts w:ascii="Times New Roman" w:hAnsi="Times New Roman" w:cs="Times New Roman"/>
          <w:sz w:val="24"/>
          <w:szCs w:val="24"/>
        </w:rPr>
        <w:t>无功功率调节能力测试</w:t>
      </w:r>
      <w:bookmarkEnd w:id="23"/>
      <w:bookmarkEnd w:id="24"/>
      <w:r w:rsidRPr="00F76D44">
        <w:rPr>
          <w:rFonts w:ascii="Times New Roman" w:hAnsi="Times New Roman" w:cs="Times New Roman"/>
          <w:sz w:val="24"/>
          <w:szCs w:val="24"/>
        </w:rPr>
        <w:t>，</w:t>
      </w:r>
      <w:r w:rsidR="00670B8E" w:rsidRPr="00F76D44">
        <w:rPr>
          <w:rFonts w:ascii="Times New Roman" w:hAnsi="Times New Roman" w:cs="Times New Roman"/>
          <w:sz w:val="24"/>
          <w:szCs w:val="24"/>
        </w:rPr>
        <w:t>分别在充放电不同有功功率下，设置最大容性或感性无功功率，记录对应功功率和无功功率的平均值，绘制功率包络图。</w:t>
      </w:r>
    </w:p>
    <w:p w14:paraId="66430A0E" w14:textId="77777777" w:rsidR="00670B8E" w:rsidRPr="00F76D44" w:rsidRDefault="00670B8E"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18</w:t>
      </w:r>
      <w:r w:rsidRPr="00F76D44">
        <w:rPr>
          <w:rFonts w:ascii="Times New Roman" w:hAnsi="Times New Roman" w:cs="Times New Roman"/>
          <w:sz w:val="24"/>
          <w:szCs w:val="24"/>
        </w:rPr>
        <w:t>、</w:t>
      </w:r>
      <w:bookmarkStart w:id="25" w:name="_Toc133589214"/>
      <w:bookmarkStart w:id="26" w:name="_Toc138060422"/>
      <w:r w:rsidRPr="00F76D44">
        <w:rPr>
          <w:rFonts w:ascii="Times New Roman" w:hAnsi="Times New Roman" w:cs="Times New Roman"/>
          <w:sz w:val="24"/>
          <w:szCs w:val="24"/>
        </w:rPr>
        <w:t>功率因数调节能力测试</w:t>
      </w:r>
      <w:bookmarkEnd w:id="25"/>
      <w:bookmarkEnd w:id="26"/>
      <w:r w:rsidRPr="00F76D44">
        <w:rPr>
          <w:rFonts w:ascii="Times New Roman" w:hAnsi="Times New Roman" w:cs="Times New Roman"/>
          <w:sz w:val="24"/>
          <w:szCs w:val="24"/>
        </w:rPr>
        <w:t>，分别在充放电不同有功功率下，调节储能系统功率因数从超前</w:t>
      </w:r>
      <w:r w:rsidRPr="00F76D44">
        <w:rPr>
          <w:rFonts w:ascii="Times New Roman" w:hAnsi="Times New Roman" w:cs="Times New Roman"/>
          <w:sz w:val="24"/>
          <w:szCs w:val="24"/>
        </w:rPr>
        <w:t>0.95</w:t>
      </w:r>
      <w:r w:rsidRPr="00F76D44">
        <w:rPr>
          <w:rFonts w:ascii="Times New Roman" w:hAnsi="Times New Roman" w:cs="Times New Roman"/>
          <w:sz w:val="24"/>
          <w:szCs w:val="24"/>
        </w:rPr>
        <w:t>开始，连续调节至滞后</w:t>
      </w:r>
      <w:r w:rsidRPr="00F76D44">
        <w:rPr>
          <w:rFonts w:ascii="Times New Roman" w:hAnsi="Times New Roman" w:cs="Times New Roman"/>
          <w:sz w:val="24"/>
          <w:szCs w:val="24"/>
        </w:rPr>
        <w:t>0.95</w:t>
      </w:r>
      <w:r w:rsidRPr="00F76D44">
        <w:rPr>
          <w:rFonts w:ascii="Times New Roman" w:hAnsi="Times New Roman" w:cs="Times New Roman"/>
          <w:sz w:val="24"/>
          <w:szCs w:val="24"/>
        </w:rPr>
        <w:t>，记录储能系统实际输出的功率因数。</w:t>
      </w:r>
    </w:p>
    <w:p w14:paraId="34E5A376" w14:textId="77777777" w:rsidR="00670B8E" w:rsidRPr="00F76D44" w:rsidRDefault="00670B8E" w:rsidP="00E93F0E">
      <w:pPr>
        <w:spacing w:line="360" w:lineRule="auto"/>
        <w:ind w:firstLine="480"/>
        <w:rPr>
          <w:rFonts w:ascii="Times New Roman" w:hAnsi="Times New Roman" w:cs="Times New Roman"/>
          <w:sz w:val="24"/>
          <w:szCs w:val="24"/>
        </w:rPr>
      </w:pPr>
      <w:r w:rsidRPr="00F76D44">
        <w:rPr>
          <w:rFonts w:ascii="Times New Roman" w:hAnsi="Times New Roman" w:cs="Times New Roman"/>
          <w:sz w:val="24"/>
          <w:szCs w:val="24"/>
        </w:rPr>
        <w:t>19</w:t>
      </w:r>
      <w:r w:rsidRPr="00F76D44">
        <w:rPr>
          <w:rFonts w:ascii="Times New Roman" w:hAnsi="Times New Roman" w:cs="Times New Roman"/>
          <w:sz w:val="24"/>
          <w:szCs w:val="24"/>
        </w:rPr>
        <w:t>、</w:t>
      </w:r>
      <w:bookmarkStart w:id="27" w:name="_Toc133589215"/>
      <w:bookmarkStart w:id="28" w:name="_Toc138060423"/>
      <w:r w:rsidRPr="00F76D44">
        <w:rPr>
          <w:rFonts w:ascii="Times New Roman" w:hAnsi="Times New Roman" w:cs="Times New Roman"/>
          <w:sz w:val="24"/>
          <w:szCs w:val="24"/>
        </w:rPr>
        <w:t>过载能力测试</w:t>
      </w:r>
      <w:bookmarkEnd w:id="27"/>
      <w:bookmarkEnd w:id="28"/>
      <w:r w:rsidRPr="00F76D44">
        <w:rPr>
          <w:rFonts w:ascii="Times New Roman" w:hAnsi="Times New Roman" w:cs="Times New Roman"/>
          <w:sz w:val="24"/>
          <w:szCs w:val="24"/>
        </w:rPr>
        <w:t>，验证储能系统承受一定过载功率的能力。</w:t>
      </w:r>
    </w:p>
    <w:p w14:paraId="68BCC0AE"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四、与国际、国外同类标准水平的对比情况</w:t>
      </w:r>
    </w:p>
    <w:p w14:paraId="2C38B2BF"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1</w:t>
      </w:r>
      <w:r w:rsidRPr="00F76D44">
        <w:rPr>
          <w:rFonts w:ascii="Times New Roman" w:hAnsi="Times New Roman" w:cs="Times New Roman"/>
          <w:sz w:val="24"/>
          <w:szCs w:val="24"/>
        </w:rPr>
        <w:t>、国际标准</w:t>
      </w:r>
    </w:p>
    <w:p w14:paraId="162E1392"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储能系统方面目前国际标准主要有</w:t>
      </w:r>
      <w:r w:rsidRPr="00F76D44">
        <w:rPr>
          <w:rFonts w:ascii="Times New Roman" w:hAnsi="Times New Roman" w:cs="Times New Roman"/>
          <w:sz w:val="24"/>
          <w:szCs w:val="24"/>
        </w:rPr>
        <w:t>IEC 62933</w:t>
      </w:r>
      <w:r w:rsidRPr="00F76D44">
        <w:rPr>
          <w:rFonts w:ascii="Times New Roman" w:hAnsi="Times New Roman" w:cs="Times New Roman"/>
          <w:sz w:val="24"/>
          <w:szCs w:val="24"/>
        </w:rPr>
        <w:t>系列标准，其对储能的应用场景作了分类，规定了能量测试、功率测试、充放电转换效率测试、预期使用寿命测试、系统响应测试等。国内部分标准都有引用对应的国际标准，本标准在充放电斜率和</w:t>
      </w:r>
      <w:proofErr w:type="gramStart"/>
      <w:r w:rsidRPr="00F76D44">
        <w:rPr>
          <w:rFonts w:ascii="Times New Roman" w:hAnsi="Times New Roman" w:cs="Times New Roman"/>
          <w:sz w:val="24"/>
          <w:szCs w:val="24"/>
        </w:rPr>
        <w:t>爬坡率</w:t>
      </w:r>
      <w:proofErr w:type="gramEnd"/>
      <w:r w:rsidRPr="00F76D44">
        <w:rPr>
          <w:rFonts w:ascii="Times New Roman" w:hAnsi="Times New Roman" w:cs="Times New Roman"/>
          <w:sz w:val="24"/>
          <w:szCs w:val="24"/>
        </w:rPr>
        <w:t>上对其进行相应的引用转化。</w:t>
      </w:r>
    </w:p>
    <w:p w14:paraId="00B174C7"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2</w:t>
      </w:r>
      <w:r w:rsidRPr="00F76D44">
        <w:rPr>
          <w:rFonts w:ascii="Times New Roman" w:hAnsi="Times New Roman" w:cs="Times New Roman"/>
          <w:sz w:val="24"/>
          <w:szCs w:val="24"/>
        </w:rPr>
        <w:t>、国内标准</w:t>
      </w:r>
    </w:p>
    <w:p w14:paraId="32D99444"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国内目前发布的主要有</w:t>
      </w:r>
      <w:r w:rsidRPr="00F76D44">
        <w:rPr>
          <w:rFonts w:ascii="Times New Roman" w:hAnsi="Times New Roman" w:cs="Times New Roman"/>
          <w:sz w:val="24"/>
          <w:szCs w:val="24"/>
        </w:rPr>
        <w:t>GB/T 36547</w:t>
      </w:r>
      <w:r w:rsidRPr="00F76D44">
        <w:rPr>
          <w:rFonts w:ascii="Times New Roman" w:hAnsi="Times New Roman" w:cs="Times New Roman"/>
          <w:sz w:val="24"/>
          <w:szCs w:val="24"/>
        </w:rPr>
        <w:t>、</w:t>
      </w:r>
      <w:r w:rsidRPr="00F76D44">
        <w:rPr>
          <w:rFonts w:ascii="Times New Roman" w:hAnsi="Times New Roman" w:cs="Times New Roman"/>
          <w:sz w:val="24"/>
          <w:szCs w:val="24"/>
        </w:rPr>
        <w:t xml:space="preserve">GB/T 36548 </w:t>
      </w:r>
      <w:r w:rsidRPr="00F76D44">
        <w:rPr>
          <w:rFonts w:ascii="Times New Roman" w:hAnsi="Times New Roman" w:cs="Times New Roman"/>
          <w:sz w:val="24"/>
          <w:szCs w:val="24"/>
        </w:rPr>
        <w:t>和</w:t>
      </w:r>
      <w:r w:rsidRPr="00F76D44">
        <w:rPr>
          <w:rFonts w:ascii="Times New Roman" w:hAnsi="Times New Roman" w:cs="Times New Roman"/>
          <w:sz w:val="24"/>
          <w:szCs w:val="24"/>
        </w:rPr>
        <w:t xml:space="preserve"> GB/T 36549</w:t>
      </w:r>
      <w:proofErr w:type="gramStart"/>
      <w:r w:rsidRPr="00F76D44">
        <w:rPr>
          <w:rFonts w:ascii="Times New Roman" w:hAnsi="Times New Roman" w:cs="Times New Roman"/>
          <w:sz w:val="24"/>
          <w:szCs w:val="24"/>
        </w:rPr>
        <w:t>三</w:t>
      </w:r>
      <w:proofErr w:type="gramEnd"/>
      <w:r w:rsidRPr="00F76D44">
        <w:rPr>
          <w:rFonts w:ascii="Times New Roman" w:hAnsi="Times New Roman" w:cs="Times New Roman"/>
          <w:sz w:val="24"/>
          <w:szCs w:val="24"/>
        </w:rPr>
        <w:t>项标准，以及</w:t>
      </w:r>
      <w:r w:rsidRPr="00F76D44">
        <w:rPr>
          <w:rFonts w:ascii="Times New Roman" w:hAnsi="Times New Roman" w:cs="Times New Roman"/>
          <w:sz w:val="24"/>
          <w:szCs w:val="24"/>
        </w:rPr>
        <w:t>NB/T 33015</w:t>
      </w:r>
      <w:r w:rsidRPr="00F76D44">
        <w:rPr>
          <w:rFonts w:ascii="Times New Roman" w:hAnsi="Times New Roman" w:cs="Times New Roman"/>
          <w:sz w:val="24"/>
          <w:szCs w:val="24"/>
        </w:rPr>
        <w:t>等能源标准，各标准的侧重点各不相同。本规范对它们进行的引用改进，包括储能额定能量、充放电转换时间、有功功率和无功功率测试等。但在响应时间上，本规范没有采用，主要考虑响应时间测试中的起始时间为命令触发的开始时间，现场测试无法进行，可操作性差。</w:t>
      </w:r>
    </w:p>
    <w:p w14:paraId="6019C15B"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在典型工作周期充放电效率、能量稳定性、能量损失率、日自放电率等项目，参考国内部分地区的标准，主要是针对削峰填谷的应用场景。</w:t>
      </w:r>
    </w:p>
    <w:p w14:paraId="571B9E6E"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储能的故障测试、采集精度测试、电池测试等项目则根据项目验收及定期维护的需要而设定的项目</w:t>
      </w:r>
    </w:p>
    <w:p w14:paraId="5999C65D"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光伏方面，参考的标准主要为</w:t>
      </w:r>
      <w:r w:rsidRPr="00F76D44">
        <w:rPr>
          <w:rFonts w:ascii="Times New Roman" w:hAnsi="Times New Roman" w:cs="Times New Roman"/>
          <w:sz w:val="24"/>
          <w:szCs w:val="24"/>
        </w:rPr>
        <w:t>CNCA/CTS 0016</w:t>
      </w:r>
      <w:r w:rsidRPr="00F76D44">
        <w:rPr>
          <w:rFonts w:ascii="Times New Roman" w:hAnsi="Times New Roman" w:cs="Times New Roman"/>
          <w:sz w:val="24"/>
          <w:szCs w:val="24"/>
        </w:rPr>
        <w:t>，本规范在其基础上，增加了光伏阵列功率测试、开路电压、短路电流、工作电流、阴影评估等测试，并且在所有的测试项目上都进行了改进，使测试项目更合理，操作性更好。</w:t>
      </w:r>
    </w:p>
    <w:p w14:paraId="7B5BC6E8"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3</w:t>
      </w:r>
      <w:r w:rsidRPr="00F76D44">
        <w:rPr>
          <w:rFonts w:ascii="Times New Roman" w:hAnsi="Times New Roman" w:cs="Times New Roman"/>
          <w:sz w:val="24"/>
          <w:szCs w:val="24"/>
        </w:rPr>
        <w:t>、同类标准水平的对比情况</w:t>
      </w:r>
    </w:p>
    <w:p w14:paraId="0AEAAC6B"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本规范在已有的标准上进行改良。</w:t>
      </w:r>
    </w:p>
    <w:p w14:paraId="67E53B58"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在光</w:t>
      </w:r>
      <w:proofErr w:type="gramStart"/>
      <w:r w:rsidRPr="00F76D44">
        <w:rPr>
          <w:rFonts w:ascii="Times New Roman" w:hAnsi="Times New Roman" w:cs="Times New Roman"/>
          <w:sz w:val="24"/>
          <w:szCs w:val="24"/>
        </w:rPr>
        <w:t>伏系统</w:t>
      </w:r>
      <w:proofErr w:type="gramEnd"/>
      <w:r w:rsidRPr="00F76D44">
        <w:rPr>
          <w:rFonts w:ascii="Times New Roman" w:hAnsi="Times New Roman" w:cs="Times New Roman"/>
          <w:sz w:val="24"/>
          <w:szCs w:val="24"/>
        </w:rPr>
        <w:t>能效比（</w:t>
      </w:r>
      <w:r w:rsidRPr="00F76D44">
        <w:rPr>
          <w:rFonts w:ascii="Times New Roman" w:hAnsi="Times New Roman" w:cs="Times New Roman"/>
          <w:sz w:val="24"/>
          <w:szCs w:val="24"/>
        </w:rPr>
        <w:t>PR</w:t>
      </w:r>
      <w:r w:rsidRPr="00F76D44">
        <w:rPr>
          <w:rFonts w:ascii="Times New Roman" w:hAnsi="Times New Roman" w:cs="Times New Roman"/>
          <w:sz w:val="24"/>
          <w:szCs w:val="24"/>
        </w:rPr>
        <w:t>）测试方面，设定了不同时长的测试，以及短时测试对太阳辐射的量化要求，不再是笼统的要求晴好天气测试。</w:t>
      </w:r>
    </w:p>
    <w:p w14:paraId="60227AD4"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光伏组件电致发光（</w:t>
      </w:r>
      <w:r w:rsidRPr="00F76D44">
        <w:rPr>
          <w:rFonts w:ascii="Times New Roman" w:hAnsi="Times New Roman" w:cs="Times New Roman"/>
          <w:sz w:val="24"/>
          <w:szCs w:val="24"/>
        </w:rPr>
        <w:t>EL</w:t>
      </w:r>
      <w:r w:rsidRPr="00F76D44">
        <w:rPr>
          <w:rFonts w:ascii="Times New Roman" w:hAnsi="Times New Roman" w:cs="Times New Roman"/>
          <w:sz w:val="24"/>
          <w:szCs w:val="24"/>
        </w:rPr>
        <w:t>）测试，在附录增加了相应的异常图像供判定参考。</w:t>
      </w:r>
    </w:p>
    <w:p w14:paraId="25CF0B62"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在线</w:t>
      </w:r>
      <w:proofErr w:type="gramStart"/>
      <w:r w:rsidRPr="00F76D44">
        <w:rPr>
          <w:rFonts w:ascii="Times New Roman" w:hAnsi="Times New Roman" w:cs="Times New Roman"/>
          <w:sz w:val="24"/>
          <w:szCs w:val="24"/>
        </w:rPr>
        <w:t>损</w:t>
      </w:r>
      <w:proofErr w:type="gramEnd"/>
      <w:r w:rsidRPr="00F76D44">
        <w:rPr>
          <w:rFonts w:ascii="Times New Roman" w:hAnsi="Times New Roman" w:cs="Times New Roman"/>
          <w:sz w:val="24"/>
          <w:szCs w:val="24"/>
        </w:rPr>
        <w:t>测试上，提供了两种测试方法，传统的电压损失法，误差较大，新增的能量损耗法，测试时间延长，可以大大降低时间不同步带来的误差。</w:t>
      </w:r>
    </w:p>
    <w:p w14:paraId="12F46574"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在逆变器转换效率测试上，不再采用分功率区间的测试方法，传统的测试方法只适合在实验室测试，在现场难以达到测试条件。本规范采用能量比的方法，对多路</w:t>
      </w:r>
      <w:r w:rsidRPr="00F76D44">
        <w:rPr>
          <w:rFonts w:ascii="Times New Roman" w:hAnsi="Times New Roman" w:cs="Times New Roman"/>
          <w:sz w:val="24"/>
          <w:szCs w:val="24"/>
        </w:rPr>
        <w:t>MPPT</w:t>
      </w:r>
      <w:r w:rsidRPr="00F76D44">
        <w:rPr>
          <w:rFonts w:ascii="Times New Roman" w:hAnsi="Times New Roman" w:cs="Times New Roman"/>
          <w:sz w:val="24"/>
          <w:szCs w:val="24"/>
        </w:rPr>
        <w:t>的逆变器依然适用。</w:t>
      </w:r>
    </w:p>
    <w:p w14:paraId="44E4C51E"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在储能电池方面，新增了现场电池内阻和连接线测试，该测试数据可以作为电池寿命的依据。</w:t>
      </w:r>
    </w:p>
    <w:p w14:paraId="176AEFA9"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对储能电池管理系统采集精度的测量，可以验证后台数据的准确性，为项目验收提供依据。</w:t>
      </w:r>
    </w:p>
    <w:p w14:paraId="7C78DF1D" w14:textId="77777777" w:rsidR="00BF0319"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因此，本规范是在现有标准的基础上，结合工作实际和行业需求而编制，具有客观性、科学性和可操作性。</w:t>
      </w:r>
    </w:p>
    <w:p w14:paraId="441448A1"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五、与国内相关标准的关系</w:t>
      </w:r>
    </w:p>
    <w:p w14:paraId="5933344F" w14:textId="77777777" w:rsidR="0050107B"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目前国内、国际并无现行标准，本标准符合我国相关法律、法规，与有关现行法律、法规和强制性标准不抵触、不矛盾。相关指标符合目前我国电化学储能光</w:t>
      </w:r>
      <w:proofErr w:type="gramStart"/>
      <w:r w:rsidRPr="00F76D44">
        <w:rPr>
          <w:rFonts w:ascii="Times New Roman" w:hAnsi="Times New Roman" w:cs="Times New Roman"/>
          <w:sz w:val="24"/>
          <w:szCs w:val="24"/>
        </w:rPr>
        <w:t>伏系统</w:t>
      </w:r>
      <w:proofErr w:type="gramEnd"/>
      <w:r w:rsidRPr="00F76D44">
        <w:rPr>
          <w:rFonts w:ascii="Times New Roman" w:hAnsi="Times New Roman" w:cs="Times New Roman"/>
          <w:sz w:val="24"/>
          <w:szCs w:val="24"/>
        </w:rPr>
        <w:t>行业实际情况。</w:t>
      </w:r>
    </w:p>
    <w:p w14:paraId="1C6AA327"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六、重大分歧意见的处理经过和依据</w:t>
      </w:r>
    </w:p>
    <w:p w14:paraId="4201CA96" w14:textId="77777777" w:rsidR="0050107B" w:rsidRPr="00F76D44" w:rsidRDefault="00BF0319" w:rsidP="00BF0319">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本标准的制定编写工作中未产生重大意见分歧。</w:t>
      </w:r>
    </w:p>
    <w:p w14:paraId="59C5B7E7" w14:textId="77777777" w:rsidR="0050107B" w:rsidRPr="00F76D44" w:rsidRDefault="0050107B" w:rsidP="0050107B">
      <w:pPr>
        <w:spacing w:line="360" w:lineRule="auto"/>
        <w:ind w:firstLineChars="200" w:firstLine="482"/>
        <w:rPr>
          <w:rFonts w:ascii="Times New Roman" w:hAnsi="Times New Roman" w:cs="Times New Roman"/>
          <w:b/>
          <w:sz w:val="24"/>
          <w:szCs w:val="24"/>
        </w:rPr>
      </w:pPr>
      <w:r w:rsidRPr="00F76D44">
        <w:rPr>
          <w:rFonts w:ascii="Times New Roman" w:hAnsi="Times New Roman" w:cs="Times New Roman"/>
          <w:b/>
          <w:sz w:val="24"/>
          <w:szCs w:val="24"/>
        </w:rPr>
        <w:t>七、其他</w:t>
      </w:r>
    </w:p>
    <w:p w14:paraId="112D09D7" w14:textId="77777777" w:rsidR="0050107B" w:rsidRPr="00F76D44" w:rsidRDefault="00194C05" w:rsidP="00194C05">
      <w:pPr>
        <w:spacing w:line="360" w:lineRule="auto"/>
        <w:ind w:firstLineChars="200" w:firstLine="480"/>
        <w:rPr>
          <w:rFonts w:ascii="Times New Roman" w:hAnsi="Times New Roman" w:cs="Times New Roman"/>
          <w:sz w:val="24"/>
          <w:szCs w:val="24"/>
        </w:rPr>
      </w:pPr>
      <w:r w:rsidRPr="00F76D44">
        <w:rPr>
          <w:rFonts w:ascii="Times New Roman" w:hAnsi="Times New Roman" w:cs="Times New Roman"/>
          <w:sz w:val="24"/>
          <w:szCs w:val="24"/>
        </w:rPr>
        <w:t>随着行业的发展和技术水平的提高，</w:t>
      </w:r>
      <w:r w:rsidR="00273172" w:rsidRPr="00F76D44">
        <w:rPr>
          <w:rFonts w:ascii="Times New Roman" w:hAnsi="Times New Roman" w:cs="Times New Roman"/>
          <w:sz w:val="24"/>
          <w:szCs w:val="24"/>
        </w:rPr>
        <w:t>应适时对本标准进行修订和更新。</w:t>
      </w:r>
    </w:p>
    <w:p w14:paraId="07DF2652" w14:textId="77777777" w:rsidR="0050107B" w:rsidRPr="00F76D44" w:rsidRDefault="0050107B" w:rsidP="0050107B">
      <w:pPr>
        <w:spacing w:line="360" w:lineRule="auto"/>
        <w:ind w:leftChars="2400" w:left="5040" w:firstLineChars="450" w:firstLine="1260"/>
        <w:rPr>
          <w:rFonts w:ascii="Times New Roman" w:hAnsi="Times New Roman" w:cs="Times New Roman"/>
          <w:sz w:val="28"/>
          <w:szCs w:val="28"/>
        </w:rPr>
      </w:pPr>
    </w:p>
    <w:sectPr w:rsidR="0050107B" w:rsidRPr="00F76D44" w:rsidSect="00BF0319">
      <w:pgSz w:w="11907" w:h="16840" w:code="9"/>
      <w:pgMar w:top="1134" w:right="1134" w:bottom="1134" w:left="1134"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90D1" w14:textId="77777777" w:rsidR="00C25FE4" w:rsidRDefault="00C25FE4">
      <w:r>
        <w:separator/>
      </w:r>
    </w:p>
  </w:endnote>
  <w:endnote w:type="continuationSeparator" w:id="0">
    <w:p w14:paraId="27C9C603" w14:textId="77777777" w:rsidR="00C25FE4" w:rsidRDefault="00C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A2A2" w14:textId="77777777" w:rsidR="00C25FE4" w:rsidRDefault="00C25FE4">
      <w:r>
        <w:separator/>
      </w:r>
    </w:p>
  </w:footnote>
  <w:footnote w:type="continuationSeparator" w:id="0">
    <w:p w14:paraId="7725A668" w14:textId="77777777" w:rsidR="00C25FE4" w:rsidRDefault="00C2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170"/>
    <w:multiLevelType w:val="hybridMultilevel"/>
    <w:tmpl w:val="1DCC6F7C"/>
    <w:lvl w:ilvl="0" w:tplc="FAECF40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6C04C6"/>
    <w:multiLevelType w:val="hybridMultilevel"/>
    <w:tmpl w:val="2C82F2EA"/>
    <w:lvl w:ilvl="0" w:tplc="863AF91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69746803">
    <w:abstractNumId w:val="1"/>
  </w:num>
  <w:num w:numId="2" w16cid:durableId="114808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07B"/>
    <w:rsid w:val="00014C5B"/>
    <w:rsid w:val="0001605A"/>
    <w:rsid w:val="00017177"/>
    <w:rsid w:val="000204F8"/>
    <w:rsid w:val="00023156"/>
    <w:rsid w:val="00026693"/>
    <w:rsid w:val="00030DB7"/>
    <w:rsid w:val="00035E3A"/>
    <w:rsid w:val="000362E6"/>
    <w:rsid w:val="00040546"/>
    <w:rsid w:val="0004364A"/>
    <w:rsid w:val="00052B27"/>
    <w:rsid w:val="0005487E"/>
    <w:rsid w:val="00054E3B"/>
    <w:rsid w:val="00062BB5"/>
    <w:rsid w:val="00062BFE"/>
    <w:rsid w:val="000636E0"/>
    <w:rsid w:val="00064D22"/>
    <w:rsid w:val="00072B32"/>
    <w:rsid w:val="00075547"/>
    <w:rsid w:val="0008004C"/>
    <w:rsid w:val="00083128"/>
    <w:rsid w:val="000837DC"/>
    <w:rsid w:val="00091DEE"/>
    <w:rsid w:val="00093403"/>
    <w:rsid w:val="000978F1"/>
    <w:rsid w:val="000A01DD"/>
    <w:rsid w:val="000A0FE6"/>
    <w:rsid w:val="000A0FF2"/>
    <w:rsid w:val="000A334A"/>
    <w:rsid w:val="000A3D4F"/>
    <w:rsid w:val="000B1204"/>
    <w:rsid w:val="000B1CFD"/>
    <w:rsid w:val="000B246C"/>
    <w:rsid w:val="000C12ED"/>
    <w:rsid w:val="000C6846"/>
    <w:rsid w:val="000C6D46"/>
    <w:rsid w:val="000D082C"/>
    <w:rsid w:val="000D3ED3"/>
    <w:rsid w:val="000D4167"/>
    <w:rsid w:val="000D6BAE"/>
    <w:rsid w:val="000E3035"/>
    <w:rsid w:val="000F277A"/>
    <w:rsid w:val="00103B4C"/>
    <w:rsid w:val="001054C7"/>
    <w:rsid w:val="00112935"/>
    <w:rsid w:val="00120129"/>
    <w:rsid w:val="0013279E"/>
    <w:rsid w:val="001335F8"/>
    <w:rsid w:val="00134FD2"/>
    <w:rsid w:val="00135547"/>
    <w:rsid w:val="00135B10"/>
    <w:rsid w:val="00140AA8"/>
    <w:rsid w:val="001530A4"/>
    <w:rsid w:val="00155B2A"/>
    <w:rsid w:val="001565B1"/>
    <w:rsid w:val="001566C2"/>
    <w:rsid w:val="00163C64"/>
    <w:rsid w:val="001668D1"/>
    <w:rsid w:val="00170C8C"/>
    <w:rsid w:val="0017273D"/>
    <w:rsid w:val="00174EB5"/>
    <w:rsid w:val="0017516C"/>
    <w:rsid w:val="00184044"/>
    <w:rsid w:val="001865C6"/>
    <w:rsid w:val="001907BD"/>
    <w:rsid w:val="00194C05"/>
    <w:rsid w:val="00196075"/>
    <w:rsid w:val="001B25E4"/>
    <w:rsid w:val="001B2612"/>
    <w:rsid w:val="001B370C"/>
    <w:rsid w:val="001B5FFC"/>
    <w:rsid w:val="001B67B8"/>
    <w:rsid w:val="001B760A"/>
    <w:rsid w:val="001C3F62"/>
    <w:rsid w:val="001C6FFD"/>
    <w:rsid w:val="001D43B6"/>
    <w:rsid w:val="001E6D29"/>
    <w:rsid w:val="001F7532"/>
    <w:rsid w:val="001F7D49"/>
    <w:rsid w:val="00203C87"/>
    <w:rsid w:val="00212BB2"/>
    <w:rsid w:val="00221B68"/>
    <w:rsid w:val="0022761C"/>
    <w:rsid w:val="00227D66"/>
    <w:rsid w:val="00230CFD"/>
    <w:rsid w:val="0023695A"/>
    <w:rsid w:val="00240451"/>
    <w:rsid w:val="00243841"/>
    <w:rsid w:val="00247B29"/>
    <w:rsid w:val="002500A7"/>
    <w:rsid w:val="00255C06"/>
    <w:rsid w:val="00267B1F"/>
    <w:rsid w:val="00273172"/>
    <w:rsid w:val="00293FE2"/>
    <w:rsid w:val="002942BE"/>
    <w:rsid w:val="0029507E"/>
    <w:rsid w:val="00297431"/>
    <w:rsid w:val="002A29A4"/>
    <w:rsid w:val="002A6D1E"/>
    <w:rsid w:val="002B0AB5"/>
    <w:rsid w:val="002B6F05"/>
    <w:rsid w:val="002B7C82"/>
    <w:rsid w:val="002C231D"/>
    <w:rsid w:val="002C50BC"/>
    <w:rsid w:val="002C5983"/>
    <w:rsid w:val="002D5025"/>
    <w:rsid w:val="002E1DC7"/>
    <w:rsid w:val="002E2D4E"/>
    <w:rsid w:val="002F1839"/>
    <w:rsid w:val="00300F76"/>
    <w:rsid w:val="00303C42"/>
    <w:rsid w:val="00306866"/>
    <w:rsid w:val="00306E16"/>
    <w:rsid w:val="00307BB8"/>
    <w:rsid w:val="0031031F"/>
    <w:rsid w:val="0031670F"/>
    <w:rsid w:val="00320DF6"/>
    <w:rsid w:val="00327CD6"/>
    <w:rsid w:val="003314AC"/>
    <w:rsid w:val="00341DCE"/>
    <w:rsid w:val="00353984"/>
    <w:rsid w:val="00354432"/>
    <w:rsid w:val="003606C8"/>
    <w:rsid w:val="00370AD1"/>
    <w:rsid w:val="00373214"/>
    <w:rsid w:val="003804A0"/>
    <w:rsid w:val="00380E0D"/>
    <w:rsid w:val="00385C4E"/>
    <w:rsid w:val="003904D4"/>
    <w:rsid w:val="00391D77"/>
    <w:rsid w:val="003A26F5"/>
    <w:rsid w:val="003A4B7C"/>
    <w:rsid w:val="003C2A5A"/>
    <w:rsid w:val="003C318B"/>
    <w:rsid w:val="003C360F"/>
    <w:rsid w:val="003C5DFA"/>
    <w:rsid w:val="003D322C"/>
    <w:rsid w:val="003D5F31"/>
    <w:rsid w:val="003F1797"/>
    <w:rsid w:val="003F6289"/>
    <w:rsid w:val="004024FD"/>
    <w:rsid w:val="004026A0"/>
    <w:rsid w:val="0040520C"/>
    <w:rsid w:val="00410CDF"/>
    <w:rsid w:val="00411F42"/>
    <w:rsid w:val="00411FD5"/>
    <w:rsid w:val="00413C56"/>
    <w:rsid w:val="00414D14"/>
    <w:rsid w:val="00425C96"/>
    <w:rsid w:val="00442D7A"/>
    <w:rsid w:val="00445C75"/>
    <w:rsid w:val="00450354"/>
    <w:rsid w:val="00463240"/>
    <w:rsid w:val="004747C6"/>
    <w:rsid w:val="0047775B"/>
    <w:rsid w:val="00477E26"/>
    <w:rsid w:val="00485A88"/>
    <w:rsid w:val="0048678A"/>
    <w:rsid w:val="00493B96"/>
    <w:rsid w:val="00495DDE"/>
    <w:rsid w:val="004B0199"/>
    <w:rsid w:val="004B5B58"/>
    <w:rsid w:val="004C02F3"/>
    <w:rsid w:val="004C42C2"/>
    <w:rsid w:val="004C6C3F"/>
    <w:rsid w:val="004C799F"/>
    <w:rsid w:val="004D568B"/>
    <w:rsid w:val="004E1816"/>
    <w:rsid w:val="004E4698"/>
    <w:rsid w:val="004E6E8C"/>
    <w:rsid w:val="004F0E3E"/>
    <w:rsid w:val="004F16B8"/>
    <w:rsid w:val="004F2979"/>
    <w:rsid w:val="004F2C44"/>
    <w:rsid w:val="004F6EB2"/>
    <w:rsid w:val="004F7772"/>
    <w:rsid w:val="004F7FB8"/>
    <w:rsid w:val="0050107B"/>
    <w:rsid w:val="005032F7"/>
    <w:rsid w:val="005202A3"/>
    <w:rsid w:val="00527240"/>
    <w:rsid w:val="00532191"/>
    <w:rsid w:val="005355B3"/>
    <w:rsid w:val="00537858"/>
    <w:rsid w:val="005443CD"/>
    <w:rsid w:val="00544955"/>
    <w:rsid w:val="0054639A"/>
    <w:rsid w:val="005520A1"/>
    <w:rsid w:val="00563444"/>
    <w:rsid w:val="005635B7"/>
    <w:rsid w:val="00564146"/>
    <w:rsid w:val="00564F03"/>
    <w:rsid w:val="00574C54"/>
    <w:rsid w:val="00576B34"/>
    <w:rsid w:val="00576DC7"/>
    <w:rsid w:val="00583B69"/>
    <w:rsid w:val="00584C9B"/>
    <w:rsid w:val="00586621"/>
    <w:rsid w:val="00590226"/>
    <w:rsid w:val="00591707"/>
    <w:rsid w:val="005A160B"/>
    <w:rsid w:val="005A1CC9"/>
    <w:rsid w:val="005A22E5"/>
    <w:rsid w:val="005A5598"/>
    <w:rsid w:val="005A7EBB"/>
    <w:rsid w:val="005B050F"/>
    <w:rsid w:val="005B2435"/>
    <w:rsid w:val="005C2474"/>
    <w:rsid w:val="005C3DE0"/>
    <w:rsid w:val="005C3E44"/>
    <w:rsid w:val="005C4BAF"/>
    <w:rsid w:val="005C7E8F"/>
    <w:rsid w:val="005D598F"/>
    <w:rsid w:val="005D5D29"/>
    <w:rsid w:val="005E340C"/>
    <w:rsid w:val="005E744C"/>
    <w:rsid w:val="005F17DE"/>
    <w:rsid w:val="005F3784"/>
    <w:rsid w:val="005F3C70"/>
    <w:rsid w:val="0060241D"/>
    <w:rsid w:val="006050CE"/>
    <w:rsid w:val="00607E7D"/>
    <w:rsid w:val="00620E42"/>
    <w:rsid w:val="0062472C"/>
    <w:rsid w:val="00626CBD"/>
    <w:rsid w:val="00631A1F"/>
    <w:rsid w:val="00633F10"/>
    <w:rsid w:val="00636DB4"/>
    <w:rsid w:val="0063786A"/>
    <w:rsid w:val="00640970"/>
    <w:rsid w:val="00640D1D"/>
    <w:rsid w:val="00641ACC"/>
    <w:rsid w:val="006431FB"/>
    <w:rsid w:val="006449F3"/>
    <w:rsid w:val="0065384A"/>
    <w:rsid w:val="006540F4"/>
    <w:rsid w:val="006555AA"/>
    <w:rsid w:val="006577A4"/>
    <w:rsid w:val="006638D9"/>
    <w:rsid w:val="00667169"/>
    <w:rsid w:val="00670B8E"/>
    <w:rsid w:val="00671AD3"/>
    <w:rsid w:val="00673C2A"/>
    <w:rsid w:val="00684D3C"/>
    <w:rsid w:val="006872A7"/>
    <w:rsid w:val="00691359"/>
    <w:rsid w:val="00693259"/>
    <w:rsid w:val="00694780"/>
    <w:rsid w:val="006976CB"/>
    <w:rsid w:val="006A0596"/>
    <w:rsid w:val="006A0AF5"/>
    <w:rsid w:val="006A25D3"/>
    <w:rsid w:val="006A28A6"/>
    <w:rsid w:val="006A5167"/>
    <w:rsid w:val="006A6CCD"/>
    <w:rsid w:val="006B0E0B"/>
    <w:rsid w:val="006B2101"/>
    <w:rsid w:val="006C11CA"/>
    <w:rsid w:val="006C337D"/>
    <w:rsid w:val="006D1FDF"/>
    <w:rsid w:val="006D26CD"/>
    <w:rsid w:val="006D2DEE"/>
    <w:rsid w:val="006D379D"/>
    <w:rsid w:val="006E40C1"/>
    <w:rsid w:val="006E5BF8"/>
    <w:rsid w:val="006F2408"/>
    <w:rsid w:val="006F3D83"/>
    <w:rsid w:val="006F4E99"/>
    <w:rsid w:val="006F5212"/>
    <w:rsid w:val="006F5F2D"/>
    <w:rsid w:val="00704A5F"/>
    <w:rsid w:val="007101C7"/>
    <w:rsid w:val="00710AC9"/>
    <w:rsid w:val="00713C4B"/>
    <w:rsid w:val="0071595F"/>
    <w:rsid w:val="00715C39"/>
    <w:rsid w:val="00715DBA"/>
    <w:rsid w:val="00725C76"/>
    <w:rsid w:val="00735AC5"/>
    <w:rsid w:val="00744B9E"/>
    <w:rsid w:val="0075419A"/>
    <w:rsid w:val="007557CC"/>
    <w:rsid w:val="007569BE"/>
    <w:rsid w:val="00764686"/>
    <w:rsid w:val="00765705"/>
    <w:rsid w:val="007728F8"/>
    <w:rsid w:val="007810D6"/>
    <w:rsid w:val="007823FE"/>
    <w:rsid w:val="00785B1B"/>
    <w:rsid w:val="00785CD5"/>
    <w:rsid w:val="0078652A"/>
    <w:rsid w:val="00786DBB"/>
    <w:rsid w:val="007874A9"/>
    <w:rsid w:val="00790118"/>
    <w:rsid w:val="00790C49"/>
    <w:rsid w:val="0079101E"/>
    <w:rsid w:val="007917D9"/>
    <w:rsid w:val="00796611"/>
    <w:rsid w:val="007A04B7"/>
    <w:rsid w:val="007A5F8D"/>
    <w:rsid w:val="007A7606"/>
    <w:rsid w:val="007A7E19"/>
    <w:rsid w:val="007B10AC"/>
    <w:rsid w:val="007C1D8C"/>
    <w:rsid w:val="007C403E"/>
    <w:rsid w:val="007D04F6"/>
    <w:rsid w:val="007D19F6"/>
    <w:rsid w:val="007D2CE6"/>
    <w:rsid w:val="007D2E3C"/>
    <w:rsid w:val="007D3CF0"/>
    <w:rsid w:val="007D64B8"/>
    <w:rsid w:val="007E4E4A"/>
    <w:rsid w:val="007F0332"/>
    <w:rsid w:val="007F19B5"/>
    <w:rsid w:val="00800EEB"/>
    <w:rsid w:val="0080185F"/>
    <w:rsid w:val="00802BEC"/>
    <w:rsid w:val="00804692"/>
    <w:rsid w:val="00806467"/>
    <w:rsid w:val="00807A61"/>
    <w:rsid w:val="0081054D"/>
    <w:rsid w:val="00811C74"/>
    <w:rsid w:val="0081216B"/>
    <w:rsid w:val="00812780"/>
    <w:rsid w:val="0081597F"/>
    <w:rsid w:val="00820A86"/>
    <w:rsid w:val="00821832"/>
    <w:rsid w:val="0082371D"/>
    <w:rsid w:val="0083372B"/>
    <w:rsid w:val="00844705"/>
    <w:rsid w:val="008501A8"/>
    <w:rsid w:val="0085577A"/>
    <w:rsid w:val="008562D3"/>
    <w:rsid w:val="00860826"/>
    <w:rsid w:val="008629D8"/>
    <w:rsid w:val="008660EE"/>
    <w:rsid w:val="00875A6F"/>
    <w:rsid w:val="00883D8F"/>
    <w:rsid w:val="008843AD"/>
    <w:rsid w:val="00885896"/>
    <w:rsid w:val="00886E13"/>
    <w:rsid w:val="008A4A72"/>
    <w:rsid w:val="008B1DC6"/>
    <w:rsid w:val="008B2DA2"/>
    <w:rsid w:val="008B4430"/>
    <w:rsid w:val="008B5E1E"/>
    <w:rsid w:val="008B6ABD"/>
    <w:rsid w:val="008C258D"/>
    <w:rsid w:val="008C671B"/>
    <w:rsid w:val="008C7D8E"/>
    <w:rsid w:val="008D2A92"/>
    <w:rsid w:val="008D3504"/>
    <w:rsid w:val="008E0BC8"/>
    <w:rsid w:val="008E3B0C"/>
    <w:rsid w:val="008E795C"/>
    <w:rsid w:val="008F5A9D"/>
    <w:rsid w:val="008F6557"/>
    <w:rsid w:val="008F696A"/>
    <w:rsid w:val="00902BDA"/>
    <w:rsid w:val="00904327"/>
    <w:rsid w:val="00905D0C"/>
    <w:rsid w:val="009202D8"/>
    <w:rsid w:val="0092567C"/>
    <w:rsid w:val="00925724"/>
    <w:rsid w:val="00926721"/>
    <w:rsid w:val="00927987"/>
    <w:rsid w:val="0093070D"/>
    <w:rsid w:val="00932552"/>
    <w:rsid w:val="00942159"/>
    <w:rsid w:val="00952342"/>
    <w:rsid w:val="0095603A"/>
    <w:rsid w:val="009561A0"/>
    <w:rsid w:val="009563A6"/>
    <w:rsid w:val="009678BA"/>
    <w:rsid w:val="00974E81"/>
    <w:rsid w:val="009757F6"/>
    <w:rsid w:val="00982E78"/>
    <w:rsid w:val="00983093"/>
    <w:rsid w:val="00990F1B"/>
    <w:rsid w:val="00993D61"/>
    <w:rsid w:val="009975FE"/>
    <w:rsid w:val="009A0864"/>
    <w:rsid w:val="009A0AF0"/>
    <w:rsid w:val="009A416D"/>
    <w:rsid w:val="009B32F0"/>
    <w:rsid w:val="009B396A"/>
    <w:rsid w:val="009B4BA9"/>
    <w:rsid w:val="009C03E0"/>
    <w:rsid w:val="009C18CF"/>
    <w:rsid w:val="009C3B0C"/>
    <w:rsid w:val="009C6A4F"/>
    <w:rsid w:val="009D3E05"/>
    <w:rsid w:val="009D62A5"/>
    <w:rsid w:val="009D7292"/>
    <w:rsid w:val="009D7832"/>
    <w:rsid w:val="009E134A"/>
    <w:rsid w:val="009E1CD3"/>
    <w:rsid w:val="009E303B"/>
    <w:rsid w:val="009E3D00"/>
    <w:rsid w:val="00A005D9"/>
    <w:rsid w:val="00A152D3"/>
    <w:rsid w:val="00A23E10"/>
    <w:rsid w:val="00A25555"/>
    <w:rsid w:val="00A30FE9"/>
    <w:rsid w:val="00A4506E"/>
    <w:rsid w:val="00A560D4"/>
    <w:rsid w:val="00A565B9"/>
    <w:rsid w:val="00A619C3"/>
    <w:rsid w:val="00A752CC"/>
    <w:rsid w:val="00A7566C"/>
    <w:rsid w:val="00A91E74"/>
    <w:rsid w:val="00A9629F"/>
    <w:rsid w:val="00AA0018"/>
    <w:rsid w:val="00AA14C8"/>
    <w:rsid w:val="00AA1535"/>
    <w:rsid w:val="00AA3093"/>
    <w:rsid w:val="00AA3DDC"/>
    <w:rsid w:val="00AA5F4C"/>
    <w:rsid w:val="00AA6F58"/>
    <w:rsid w:val="00AB4972"/>
    <w:rsid w:val="00AB7F9D"/>
    <w:rsid w:val="00AC1238"/>
    <w:rsid w:val="00AC4657"/>
    <w:rsid w:val="00AC5A64"/>
    <w:rsid w:val="00AD31A6"/>
    <w:rsid w:val="00AD5CD2"/>
    <w:rsid w:val="00AE3CE4"/>
    <w:rsid w:val="00AE582F"/>
    <w:rsid w:val="00AF3B34"/>
    <w:rsid w:val="00B01A05"/>
    <w:rsid w:val="00B02772"/>
    <w:rsid w:val="00B119F5"/>
    <w:rsid w:val="00B130DF"/>
    <w:rsid w:val="00B15C35"/>
    <w:rsid w:val="00B16DB7"/>
    <w:rsid w:val="00B246D4"/>
    <w:rsid w:val="00B26C25"/>
    <w:rsid w:val="00B370E5"/>
    <w:rsid w:val="00B4029B"/>
    <w:rsid w:val="00B412F7"/>
    <w:rsid w:val="00B46634"/>
    <w:rsid w:val="00B500CC"/>
    <w:rsid w:val="00B5411D"/>
    <w:rsid w:val="00B54D21"/>
    <w:rsid w:val="00B60754"/>
    <w:rsid w:val="00B6405C"/>
    <w:rsid w:val="00B64D42"/>
    <w:rsid w:val="00B65864"/>
    <w:rsid w:val="00B84164"/>
    <w:rsid w:val="00B9530F"/>
    <w:rsid w:val="00B9553C"/>
    <w:rsid w:val="00B96156"/>
    <w:rsid w:val="00B965CE"/>
    <w:rsid w:val="00BA00E5"/>
    <w:rsid w:val="00BA5F32"/>
    <w:rsid w:val="00BB0764"/>
    <w:rsid w:val="00BB0EBE"/>
    <w:rsid w:val="00BB487B"/>
    <w:rsid w:val="00BB5F38"/>
    <w:rsid w:val="00BB6A27"/>
    <w:rsid w:val="00BB7E7C"/>
    <w:rsid w:val="00BC230B"/>
    <w:rsid w:val="00BC2DF1"/>
    <w:rsid w:val="00BC56F6"/>
    <w:rsid w:val="00BD2532"/>
    <w:rsid w:val="00BE1415"/>
    <w:rsid w:val="00BE5D0C"/>
    <w:rsid w:val="00BF0319"/>
    <w:rsid w:val="00BF1275"/>
    <w:rsid w:val="00BF7833"/>
    <w:rsid w:val="00C02D90"/>
    <w:rsid w:val="00C07BA6"/>
    <w:rsid w:val="00C138A0"/>
    <w:rsid w:val="00C160EA"/>
    <w:rsid w:val="00C17213"/>
    <w:rsid w:val="00C210D8"/>
    <w:rsid w:val="00C24AAD"/>
    <w:rsid w:val="00C25DB8"/>
    <w:rsid w:val="00C25FE4"/>
    <w:rsid w:val="00C302B5"/>
    <w:rsid w:val="00C3054F"/>
    <w:rsid w:val="00C559D6"/>
    <w:rsid w:val="00C6342E"/>
    <w:rsid w:val="00C65CC8"/>
    <w:rsid w:val="00C7314C"/>
    <w:rsid w:val="00C807B4"/>
    <w:rsid w:val="00C866F9"/>
    <w:rsid w:val="00C86A1F"/>
    <w:rsid w:val="00C92C6E"/>
    <w:rsid w:val="00CB3978"/>
    <w:rsid w:val="00CC1093"/>
    <w:rsid w:val="00CC4FC5"/>
    <w:rsid w:val="00CC623C"/>
    <w:rsid w:val="00CD592A"/>
    <w:rsid w:val="00CD7AD3"/>
    <w:rsid w:val="00CE1EA4"/>
    <w:rsid w:val="00CE36E6"/>
    <w:rsid w:val="00CF09BF"/>
    <w:rsid w:val="00CF7FDB"/>
    <w:rsid w:val="00D038A1"/>
    <w:rsid w:val="00D10831"/>
    <w:rsid w:val="00D13F49"/>
    <w:rsid w:val="00D2033D"/>
    <w:rsid w:val="00D24C79"/>
    <w:rsid w:val="00D26D97"/>
    <w:rsid w:val="00D35874"/>
    <w:rsid w:val="00D47BCD"/>
    <w:rsid w:val="00D53F8B"/>
    <w:rsid w:val="00D56DDE"/>
    <w:rsid w:val="00D603BD"/>
    <w:rsid w:val="00D648C1"/>
    <w:rsid w:val="00D73146"/>
    <w:rsid w:val="00D736BD"/>
    <w:rsid w:val="00D75FBE"/>
    <w:rsid w:val="00D81681"/>
    <w:rsid w:val="00D82871"/>
    <w:rsid w:val="00D858A3"/>
    <w:rsid w:val="00D907A8"/>
    <w:rsid w:val="00D90C7D"/>
    <w:rsid w:val="00DA536E"/>
    <w:rsid w:val="00DB4924"/>
    <w:rsid w:val="00DB5A21"/>
    <w:rsid w:val="00DC3619"/>
    <w:rsid w:val="00DC62ED"/>
    <w:rsid w:val="00DC71C4"/>
    <w:rsid w:val="00DD19F9"/>
    <w:rsid w:val="00DE0ABD"/>
    <w:rsid w:val="00DE3EFB"/>
    <w:rsid w:val="00DE4AF9"/>
    <w:rsid w:val="00DF3CB9"/>
    <w:rsid w:val="00DF4F6A"/>
    <w:rsid w:val="00DF7B9F"/>
    <w:rsid w:val="00E11B00"/>
    <w:rsid w:val="00E13849"/>
    <w:rsid w:val="00E14BDD"/>
    <w:rsid w:val="00E16B21"/>
    <w:rsid w:val="00E16E65"/>
    <w:rsid w:val="00E20F14"/>
    <w:rsid w:val="00E24F87"/>
    <w:rsid w:val="00E254F6"/>
    <w:rsid w:val="00E270FC"/>
    <w:rsid w:val="00E44A31"/>
    <w:rsid w:val="00E50799"/>
    <w:rsid w:val="00E5529A"/>
    <w:rsid w:val="00E57B9A"/>
    <w:rsid w:val="00E608A0"/>
    <w:rsid w:val="00E62A28"/>
    <w:rsid w:val="00E65D01"/>
    <w:rsid w:val="00E70C4A"/>
    <w:rsid w:val="00E715A5"/>
    <w:rsid w:val="00E747FC"/>
    <w:rsid w:val="00E76BA5"/>
    <w:rsid w:val="00E80257"/>
    <w:rsid w:val="00E81D78"/>
    <w:rsid w:val="00E82FAE"/>
    <w:rsid w:val="00E93F0E"/>
    <w:rsid w:val="00E94FCA"/>
    <w:rsid w:val="00EA4F14"/>
    <w:rsid w:val="00EB30D9"/>
    <w:rsid w:val="00EB4FF9"/>
    <w:rsid w:val="00EC1EA1"/>
    <w:rsid w:val="00EC3320"/>
    <w:rsid w:val="00EC759E"/>
    <w:rsid w:val="00ED1B99"/>
    <w:rsid w:val="00ED2366"/>
    <w:rsid w:val="00ED5BAE"/>
    <w:rsid w:val="00EE452C"/>
    <w:rsid w:val="00F07478"/>
    <w:rsid w:val="00F21D8B"/>
    <w:rsid w:val="00F242CF"/>
    <w:rsid w:val="00F319D4"/>
    <w:rsid w:val="00F43D35"/>
    <w:rsid w:val="00F44F0E"/>
    <w:rsid w:val="00F534A0"/>
    <w:rsid w:val="00F5676D"/>
    <w:rsid w:val="00F652BA"/>
    <w:rsid w:val="00F65BDA"/>
    <w:rsid w:val="00F70331"/>
    <w:rsid w:val="00F71EEE"/>
    <w:rsid w:val="00F72810"/>
    <w:rsid w:val="00F73010"/>
    <w:rsid w:val="00F76D44"/>
    <w:rsid w:val="00F85A83"/>
    <w:rsid w:val="00F86429"/>
    <w:rsid w:val="00F90871"/>
    <w:rsid w:val="00FA0CEE"/>
    <w:rsid w:val="00FA2849"/>
    <w:rsid w:val="00FA464B"/>
    <w:rsid w:val="00FA491A"/>
    <w:rsid w:val="00FA5123"/>
    <w:rsid w:val="00FA5BF9"/>
    <w:rsid w:val="00FB4FB9"/>
    <w:rsid w:val="00FB698F"/>
    <w:rsid w:val="00FB7E86"/>
    <w:rsid w:val="00FC2B3F"/>
    <w:rsid w:val="00FD17F0"/>
    <w:rsid w:val="00FE612D"/>
    <w:rsid w:val="00FF2471"/>
    <w:rsid w:val="00FF41CA"/>
    <w:rsid w:val="00FF5406"/>
    <w:rsid w:val="00FF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8057"/>
  <w15:docId w15:val="{CFBFAD13-828A-4E11-B0EE-3D5711D0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010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0107B"/>
    <w:rPr>
      <w:sz w:val="18"/>
      <w:szCs w:val="18"/>
    </w:rPr>
  </w:style>
  <w:style w:type="paragraph" w:styleId="a5">
    <w:name w:val="footer"/>
    <w:basedOn w:val="a"/>
    <w:link w:val="a6"/>
    <w:uiPriority w:val="99"/>
    <w:unhideWhenUsed/>
    <w:rsid w:val="0050107B"/>
    <w:pPr>
      <w:tabs>
        <w:tab w:val="center" w:pos="4153"/>
        <w:tab w:val="right" w:pos="8306"/>
      </w:tabs>
      <w:snapToGrid w:val="0"/>
      <w:jc w:val="left"/>
    </w:pPr>
    <w:rPr>
      <w:sz w:val="18"/>
      <w:szCs w:val="18"/>
    </w:rPr>
  </w:style>
  <w:style w:type="character" w:customStyle="1" w:styleId="a6">
    <w:name w:val="页脚 字符"/>
    <w:basedOn w:val="a0"/>
    <w:link w:val="a5"/>
    <w:uiPriority w:val="99"/>
    <w:rsid w:val="0050107B"/>
    <w:rPr>
      <w:sz w:val="18"/>
      <w:szCs w:val="18"/>
    </w:rPr>
  </w:style>
  <w:style w:type="character" w:styleId="a7">
    <w:name w:val="page number"/>
    <w:basedOn w:val="a0"/>
    <w:rsid w:val="0050107B"/>
  </w:style>
  <w:style w:type="paragraph" w:styleId="a8">
    <w:name w:val="List Paragraph"/>
    <w:basedOn w:val="a"/>
    <w:uiPriority w:val="34"/>
    <w:qFormat/>
    <w:rsid w:val="00E93F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0557">
      <w:bodyDiv w:val="1"/>
      <w:marLeft w:val="0"/>
      <w:marRight w:val="0"/>
      <w:marTop w:val="0"/>
      <w:marBottom w:val="0"/>
      <w:divBdr>
        <w:top w:val="none" w:sz="0" w:space="0" w:color="auto"/>
        <w:left w:val="none" w:sz="0" w:space="0" w:color="auto"/>
        <w:bottom w:val="none" w:sz="0" w:space="0" w:color="auto"/>
        <w:right w:val="none" w:sz="0" w:space="0" w:color="auto"/>
      </w:divBdr>
      <w:divsChild>
        <w:div w:id="982197519">
          <w:marLeft w:val="0"/>
          <w:marRight w:val="0"/>
          <w:marTop w:val="0"/>
          <w:marBottom w:val="0"/>
          <w:divBdr>
            <w:top w:val="none" w:sz="0" w:space="0" w:color="auto"/>
            <w:left w:val="none" w:sz="0" w:space="0" w:color="auto"/>
            <w:bottom w:val="none" w:sz="0" w:space="0" w:color="auto"/>
            <w:right w:val="none" w:sz="0" w:space="0" w:color="auto"/>
          </w:divBdr>
        </w:div>
      </w:divsChild>
    </w:div>
    <w:div w:id="315231245">
      <w:bodyDiv w:val="1"/>
      <w:marLeft w:val="0"/>
      <w:marRight w:val="0"/>
      <w:marTop w:val="0"/>
      <w:marBottom w:val="0"/>
      <w:divBdr>
        <w:top w:val="none" w:sz="0" w:space="0" w:color="auto"/>
        <w:left w:val="none" w:sz="0" w:space="0" w:color="auto"/>
        <w:bottom w:val="none" w:sz="0" w:space="0" w:color="auto"/>
        <w:right w:val="none" w:sz="0" w:space="0" w:color="auto"/>
      </w:divBdr>
      <w:divsChild>
        <w:div w:id="2027511979">
          <w:marLeft w:val="0"/>
          <w:marRight w:val="0"/>
          <w:marTop w:val="0"/>
          <w:marBottom w:val="0"/>
          <w:divBdr>
            <w:top w:val="none" w:sz="0" w:space="0" w:color="auto"/>
            <w:left w:val="none" w:sz="0" w:space="0" w:color="auto"/>
            <w:bottom w:val="none" w:sz="0" w:space="0" w:color="auto"/>
            <w:right w:val="none" w:sz="0" w:space="0" w:color="auto"/>
          </w:divBdr>
        </w:div>
        <w:div w:id="474568461">
          <w:marLeft w:val="0"/>
          <w:marRight w:val="0"/>
          <w:marTop w:val="0"/>
          <w:marBottom w:val="0"/>
          <w:divBdr>
            <w:top w:val="none" w:sz="0" w:space="0" w:color="auto"/>
            <w:left w:val="none" w:sz="0" w:space="0" w:color="auto"/>
            <w:bottom w:val="none" w:sz="0" w:space="0" w:color="auto"/>
            <w:right w:val="none" w:sz="0" w:space="0" w:color="auto"/>
          </w:divBdr>
        </w:div>
        <w:div w:id="547566610">
          <w:marLeft w:val="0"/>
          <w:marRight w:val="0"/>
          <w:marTop w:val="0"/>
          <w:marBottom w:val="0"/>
          <w:divBdr>
            <w:top w:val="none" w:sz="0" w:space="0" w:color="auto"/>
            <w:left w:val="none" w:sz="0" w:space="0" w:color="auto"/>
            <w:bottom w:val="none" w:sz="0" w:space="0" w:color="auto"/>
            <w:right w:val="none" w:sz="0" w:space="0" w:color="auto"/>
          </w:divBdr>
        </w:div>
        <w:div w:id="561647747">
          <w:marLeft w:val="0"/>
          <w:marRight w:val="0"/>
          <w:marTop w:val="0"/>
          <w:marBottom w:val="0"/>
          <w:divBdr>
            <w:top w:val="none" w:sz="0" w:space="0" w:color="auto"/>
            <w:left w:val="none" w:sz="0" w:space="0" w:color="auto"/>
            <w:bottom w:val="none" w:sz="0" w:space="0" w:color="auto"/>
            <w:right w:val="none" w:sz="0" w:space="0" w:color="auto"/>
          </w:divBdr>
        </w:div>
        <w:div w:id="1830290933">
          <w:marLeft w:val="0"/>
          <w:marRight w:val="0"/>
          <w:marTop w:val="0"/>
          <w:marBottom w:val="0"/>
          <w:divBdr>
            <w:top w:val="none" w:sz="0" w:space="0" w:color="auto"/>
            <w:left w:val="none" w:sz="0" w:space="0" w:color="auto"/>
            <w:bottom w:val="none" w:sz="0" w:space="0" w:color="auto"/>
            <w:right w:val="none" w:sz="0" w:space="0" w:color="auto"/>
          </w:divBdr>
        </w:div>
        <w:div w:id="541864805">
          <w:marLeft w:val="0"/>
          <w:marRight w:val="0"/>
          <w:marTop w:val="0"/>
          <w:marBottom w:val="0"/>
          <w:divBdr>
            <w:top w:val="none" w:sz="0" w:space="0" w:color="auto"/>
            <w:left w:val="none" w:sz="0" w:space="0" w:color="auto"/>
            <w:bottom w:val="none" w:sz="0" w:space="0" w:color="auto"/>
            <w:right w:val="none" w:sz="0" w:space="0" w:color="auto"/>
          </w:divBdr>
        </w:div>
        <w:div w:id="981270552">
          <w:marLeft w:val="0"/>
          <w:marRight w:val="0"/>
          <w:marTop w:val="0"/>
          <w:marBottom w:val="0"/>
          <w:divBdr>
            <w:top w:val="none" w:sz="0" w:space="0" w:color="auto"/>
            <w:left w:val="none" w:sz="0" w:space="0" w:color="auto"/>
            <w:bottom w:val="none" w:sz="0" w:space="0" w:color="auto"/>
            <w:right w:val="none" w:sz="0" w:space="0" w:color="auto"/>
          </w:divBdr>
        </w:div>
        <w:div w:id="570776523">
          <w:marLeft w:val="0"/>
          <w:marRight w:val="0"/>
          <w:marTop w:val="0"/>
          <w:marBottom w:val="0"/>
          <w:divBdr>
            <w:top w:val="none" w:sz="0" w:space="0" w:color="auto"/>
            <w:left w:val="none" w:sz="0" w:space="0" w:color="auto"/>
            <w:bottom w:val="none" w:sz="0" w:space="0" w:color="auto"/>
            <w:right w:val="none" w:sz="0" w:space="0" w:color="auto"/>
          </w:divBdr>
        </w:div>
        <w:div w:id="226913622">
          <w:marLeft w:val="0"/>
          <w:marRight w:val="0"/>
          <w:marTop w:val="0"/>
          <w:marBottom w:val="0"/>
          <w:divBdr>
            <w:top w:val="none" w:sz="0" w:space="0" w:color="auto"/>
            <w:left w:val="none" w:sz="0" w:space="0" w:color="auto"/>
            <w:bottom w:val="none" w:sz="0" w:space="0" w:color="auto"/>
            <w:right w:val="none" w:sz="0" w:space="0" w:color="auto"/>
          </w:divBdr>
        </w:div>
        <w:div w:id="431753624">
          <w:marLeft w:val="0"/>
          <w:marRight w:val="0"/>
          <w:marTop w:val="0"/>
          <w:marBottom w:val="0"/>
          <w:divBdr>
            <w:top w:val="none" w:sz="0" w:space="0" w:color="auto"/>
            <w:left w:val="none" w:sz="0" w:space="0" w:color="auto"/>
            <w:bottom w:val="none" w:sz="0" w:space="0" w:color="auto"/>
            <w:right w:val="none" w:sz="0" w:space="0" w:color="auto"/>
          </w:divBdr>
        </w:div>
        <w:div w:id="388842265">
          <w:marLeft w:val="0"/>
          <w:marRight w:val="0"/>
          <w:marTop w:val="0"/>
          <w:marBottom w:val="0"/>
          <w:divBdr>
            <w:top w:val="none" w:sz="0" w:space="0" w:color="auto"/>
            <w:left w:val="none" w:sz="0" w:space="0" w:color="auto"/>
            <w:bottom w:val="none" w:sz="0" w:space="0" w:color="auto"/>
            <w:right w:val="none" w:sz="0" w:space="0" w:color="auto"/>
          </w:divBdr>
        </w:div>
        <w:div w:id="777484809">
          <w:marLeft w:val="0"/>
          <w:marRight w:val="0"/>
          <w:marTop w:val="0"/>
          <w:marBottom w:val="0"/>
          <w:divBdr>
            <w:top w:val="none" w:sz="0" w:space="0" w:color="auto"/>
            <w:left w:val="none" w:sz="0" w:space="0" w:color="auto"/>
            <w:bottom w:val="none" w:sz="0" w:space="0" w:color="auto"/>
            <w:right w:val="none" w:sz="0" w:space="0" w:color="auto"/>
          </w:divBdr>
        </w:div>
      </w:divsChild>
    </w:div>
    <w:div w:id="396393312">
      <w:bodyDiv w:val="1"/>
      <w:marLeft w:val="0"/>
      <w:marRight w:val="0"/>
      <w:marTop w:val="0"/>
      <w:marBottom w:val="0"/>
      <w:divBdr>
        <w:top w:val="none" w:sz="0" w:space="0" w:color="auto"/>
        <w:left w:val="none" w:sz="0" w:space="0" w:color="auto"/>
        <w:bottom w:val="none" w:sz="0" w:space="0" w:color="auto"/>
        <w:right w:val="none" w:sz="0" w:space="0" w:color="auto"/>
      </w:divBdr>
      <w:divsChild>
        <w:div w:id="1767312570">
          <w:marLeft w:val="0"/>
          <w:marRight w:val="0"/>
          <w:marTop w:val="0"/>
          <w:marBottom w:val="0"/>
          <w:divBdr>
            <w:top w:val="none" w:sz="0" w:space="0" w:color="auto"/>
            <w:left w:val="none" w:sz="0" w:space="0" w:color="auto"/>
            <w:bottom w:val="none" w:sz="0" w:space="0" w:color="auto"/>
            <w:right w:val="none" w:sz="0" w:space="0" w:color="auto"/>
          </w:divBdr>
        </w:div>
        <w:div w:id="1297562867">
          <w:marLeft w:val="0"/>
          <w:marRight w:val="0"/>
          <w:marTop w:val="0"/>
          <w:marBottom w:val="0"/>
          <w:divBdr>
            <w:top w:val="none" w:sz="0" w:space="0" w:color="auto"/>
            <w:left w:val="none" w:sz="0" w:space="0" w:color="auto"/>
            <w:bottom w:val="none" w:sz="0" w:space="0" w:color="auto"/>
            <w:right w:val="none" w:sz="0" w:space="0" w:color="auto"/>
          </w:divBdr>
        </w:div>
        <w:div w:id="1634628421">
          <w:marLeft w:val="0"/>
          <w:marRight w:val="0"/>
          <w:marTop w:val="0"/>
          <w:marBottom w:val="0"/>
          <w:divBdr>
            <w:top w:val="none" w:sz="0" w:space="0" w:color="auto"/>
            <w:left w:val="none" w:sz="0" w:space="0" w:color="auto"/>
            <w:bottom w:val="none" w:sz="0" w:space="0" w:color="auto"/>
            <w:right w:val="none" w:sz="0" w:space="0" w:color="auto"/>
          </w:divBdr>
        </w:div>
        <w:div w:id="1379040736">
          <w:marLeft w:val="0"/>
          <w:marRight w:val="0"/>
          <w:marTop w:val="0"/>
          <w:marBottom w:val="0"/>
          <w:divBdr>
            <w:top w:val="none" w:sz="0" w:space="0" w:color="auto"/>
            <w:left w:val="none" w:sz="0" w:space="0" w:color="auto"/>
            <w:bottom w:val="none" w:sz="0" w:space="0" w:color="auto"/>
            <w:right w:val="none" w:sz="0" w:space="0" w:color="auto"/>
          </w:divBdr>
        </w:div>
        <w:div w:id="535655493">
          <w:marLeft w:val="0"/>
          <w:marRight w:val="0"/>
          <w:marTop w:val="0"/>
          <w:marBottom w:val="0"/>
          <w:divBdr>
            <w:top w:val="none" w:sz="0" w:space="0" w:color="auto"/>
            <w:left w:val="none" w:sz="0" w:space="0" w:color="auto"/>
            <w:bottom w:val="none" w:sz="0" w:space="0" w:color="auto"/>
            <w:right w:val="none" w:sz="0" w:space="0" w:color="auto"/>
          </w:divBdr>
        </w:div>
        <w:div w:id="497960410">
          <w:marLeft w:val="0"/>
          <w:marRight w:val="0"/>
          <w:marTop w:val="0"/>
          <w:marBottom w:val="0"/>
          <w:divBdr>
            <w:top w:val="none" w:sz="0" w:space="0" w:color="auto"/>
            <w:left w:val="none" w:sz="0" w:space="0" w:color="auto"/>
            <w:bottom w:val="none" w:sz="0" w:space="0" w:color="auto"/>
            <w:right w:val="none" w:sz="0" w:space="0" w:color="auto"/>
          </w:divBdr>
        </w:div>
        <w:div w:id="1498770748">
          <w:marLeft w:val="0"/>
          <w:marRight w:val="0"/>
          <w:marTop w:val="0"/>
          <w:marBottom w:val="0"/>
          <w:divBdr>
            <w:top w:val="none" w:sz="0" w:space="0" w:color="auto"/>
            <w:left w:val="none" w:sz="0" w:space="0" w:color="auto"/>
            <w:bottom w:val="none" w:sz="0" w:space="0" w:color="auto"/>
            <w:right w:val="none" w:sz="0" w:space="0" w:color="auto"/>
          </w:divBdr>
        </w:div>
        <w:div w:id="1102187921">
          <w:marLeft w:val="0"/>
          <w:marRight w:val="0"/>
          <w:marTop w:val="0"/>
          <w:marBottom w:val="0"/>
          <w:divBdr>
            <w:top w:val="none" w:sz="0" w:space="0" w:color="auto"/>
            <w:left w:val="none" w:sz="0" w:space="0" w:color="auto"/>
            <w:bottom w:val="none" w:sz="0" w:space="0" w:color="auto"/>
            <w:right w:val="none" w:sz="0" w:space="0" w:color="auto"/>
          </w:divBdr>
        </w:div>
        <w:div w:id="2096509585">
          <w:marLeft w:val="0"/>
          <w:marRight w:val="0"/>
          <w:marTop w:val="0"/>
          <w:marBottom w:val="0"/>
          <w:divBdr>
            <w:top w:val="none" w:sz="0" w:space="0" w:color="auto"/>
            <w:left w:val="none" w:sz="0" w:space="0" w:color="auto"/>
            <w:bottom w:val="none" w:sz="0" w:space="0" w:color="auto"/>
            <w:right w:val="none" w:sz="0" w:space="0" w:color="auto"/>
          </w:divBdr>
        </w:div>
        <w:div w:id="148787955">
          <w:marLeft w:val="0"/>
          <w:marRight w:val="0"/>
          <w:marTop w:val="0"/>
          <w:marBottom w:val="0"/>
          <w:divBdr>
            <w:top w:val="none" w:sz="0" w:space="0" w:color="auto"/>
            <w:left w:val="none" w:sz="0" w:space="0" w:color="auto"/>
            <w:bottom w:val="none" w:sz="0" w:space="0" w:color="auto"/>
            <w:right w:val="none" w:sz="0" w:space="0" w:color="auto"/>
          </w:divBdr>
        </w:div>
        <w:div w:id="1187793742">
          <w:marLeft w:val="0"/>
          <w:marRight w:val="0"/>
          <w:marTop w:val="0"/>
          <w:marBottom w:val="0"/>
          <w:divBdr>
            <w:top w:val="none" w:sz="0" w:space="0" w:color="auto"/>
            <w:left w:val="none" w:sz="0" w:space="0" w:color="auto"/>
            <w:bottom w:val="none" w:sz="0" w:space="0" w:color="auto"/>
            <w:right w:val="none" w:sz="0" w:space="0" w:color="auto"/>
          </w:divBdr>
        </w:div>
        <w:div w:id="348341040">
          <w:marLeft w:val="0"/>
          <w:marRight w:val="0"/>
          <w:marTop w:val="0"/>
          <w:marBottom w:val="0"/>
          <w:divBdr>
            <w:top w:val="none" w:sz="0" w:space="0" w:color="auto"/>
            <w:left w:val="none" w:sz="0" w:space="0" w:color="auto"/>
            <w:bottom w:val="none" w:sz="0" w:space="0" w:color="auto"/>
            <w:right w:val="none" w:sz="0" w:space="0" w:color="auto"/>
          </w:divBdr>
        </w:div>
      </w:divsChild>
    </w:div>
    <w:div w:id="967052021">
      <w:bodyDiv w:val="1"/>
      <w:marLeft w:val="0"/>
      <w:marRight w:val="0"/>
      <w:marTop w:val="0"/>
      <w:marBottom w:val="0"/>
      <w:divBdr>
        <w:top w:val="none" w:sz="0" w:space="0" w:color="auto"/>
        <w:left w:val="none" w:sz="0" w:space="0" w:color="auto"/>
        <w:bottom w:val="none" w:sz="0" w:space="0" w:color="auto"/>
        <w:right w:val="none" w:sz="0" w:space="0" w:color="auto"/>
      </w:divBdr>
      <w:divsChild>
        <w:div w:id="669063185">
          <w:marLeft w:val="0"/>
          <w:marRight w:val="0"/>
          <w:marTop w:val="0"/>
          <w:marBottom w:val="0"/>
          <w:divBdr>
            <w:top w:val="none" w:sz="0" w:space="0" w:color="auto"/>
            <w:left w:val="none" w:sz="0" w:space="0" w:color="auto"/>
            <w:bottom w:val="none" w:sz="0" w:space="0" w:color="auto"/>
            <w:right w:val="none" w:sz="0" w:space="0" w:color="auto"/>
          </w:divBdr>
        </w:div>
      </w:divsChild>
    </w:div>
    <w:div w:id="1141188992">
      <w:bodyDiv w:val="1"/>
      <w:marLeft w:val="0"/>
      <w:marRight w:val="0"/>
      <w:marTop w:val="0"/>
      <w:marBottom w:val="0"/>
      <w:divBdr>
        <w:top w:val="none" w:sz="0" w:space="0" w:color="auto"/>
        <w:left w:val="none" w:sz="0" w:space="0" w:color="auto"/>
        <w:bottom w:val="none" w:sz="0" w:space="0" w:color="auto"/>
        <w:right w:val="none" w:sz="0" w:space="0" w:color="auto"/>
      </w:divBdr>
      <w:divsChild>
        <w:div w:id="286278773">
          <w:marLeft w:val="0"/>
          <w:marRight w:val="0"/>
          <w:marTop w:val="0"/>
          <w:marBottom w:val="0"/>
          <w:divBdr>
            <w:top w:val="none" w:sz="0" w:space="0" w:color="auto"/>
            <w:left w:val="none" w:sz="0" w:space="0" w:color="auto"/>
            <w:bottom w:val="none" w:sz="0" w:space="0" w:color="auto"/>
            <w:right w:val="none" w:sz="0" w:space="0" w:color="auto"/>
          </w:divBdr>
        </w:div>
      </w:divsChild>
    </w:div>
    <w:div w:id="1953593089">
      <w:bodyDiv w:val="1"/>
      <w:marLeft w:val="0"/>
      <w:marRight w:val="0"/>
      <w:marTop w:val="0"/>
      <w:marBottom w:val="0"/>
      <w:divBdr>
        <w:top w:val="none" w:sz="0" w:space="0" w:color="auto"/>
        <w:left w:val="none" w:sz="0" w:space="0" w:color="auto"/>
        <w:bottom w:val="none" w:sz="0" w:space="0" w:color="auto"/>
        <w:right w:val="none" w:sz="0" w:space="0" w:color="auto"/>
      </w:divBdr>
      <w:divsChild>
        <w:div w:id="210926555">
          <w:marLeft w:val="0"/>
          <w:marRight w:val="0"/>
          <w:marTop w:val="0"/>
          <w:marBottom w:val="0"/>
          <w:divBdr>
            <w:top w:val="none" w:sz="0" w:space="0" w:color="auto"/>
            <w:left w:val="none" w:sz="0" w:space="0" w:color="auto"/>
            <w:bottom w:val="none" w:sz="0" w:space="0" w:color="auto"/>
            <w:right w:val="none" w:sz="0" w:space="0" w:color="auto"/>
          </w:divBdr>
        </w:div>
        <w:div w:id="84818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2597</Words>
  <Characters>2623</Characters>
  <Application>Microsoft Office Word</Application>
  <DocSecurity>0</DocSecurity>
  <Lines>218</Lines>
  <Paragraphs>248</Paragraphs>
  <ScaleCrop>false</ScaleCrop>
  <Company>Microsoft</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张蓉</dc:creator>
  <cp:lastModifiedBy> </cp:lastModifiedBy>
  <cp:revision>4</cp:revision>
  <dcterms:created xsi:type="dcterms:W3CDTF">2023-07-05T16:59:00Z</dcterms:created>
  <dcterms:modified xsi:type="dcterms:W3CDTF">2023-07-06T06:02:00Z</dcterms:modified>
</cp:coreProperties>
</file>